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9C34" w14:textId="77777777" w:rsidR="00A26B15" w:rsidRPr="003F49CB" w:rsidRDefault="00A26B15" w:rsidP="00A26B15">
      <w:pPr>
        <w:rPr>
          <w:rFonts w:ascii="Arial" w:hAnsi="Arial" w:cs="Arial"/>
          <w:sz w:val="20"/>
          <w:szCs w:val="20"/>
          <w:lang w:val="kk-KZ"/>
        </w:rPr>
      </w:pPr>
    </w:p>
    <w:p w14:paraId="61F96961" w14:textId="77777777" w:rsidR="00A26B15" w:rsidRPr="003F49CB" w:rsidRDefault="00A26B15" w:rsidP="00A26B15">
      <w:pPr>
        <w:rPr>
          <w:rFonts w:ascii="Arial" w:hAnsi="Arial" w:cs="Arial"/>
          <w:sz w:val="20"/>
          <w:szCs w:val="20"/>
          <w:lang w:val="kk-KZ"/>
        </w:rPr>
      </w:pPr>
    </w:p>
    <w:p w14:paraId="7F988397" w14:textId="67684A8F" w:rsidR="00B06803" w:rsidRDefault="00B06803" w:rsidP="00443FDE">
      <w:pPr>
        <w:rPr>
          <w:rFonts w:ascii="Arial" w:hAnsi="Arial" w:cs="Arial"/>
          <w:sz w:val="20"/>
          <w:szCs w:val="20"/>
          <w:lang w:val="kk-KZ"/>
        </w:rPr>
      </w:pPr>
    </w:p>
    <w:p w14:paraId="27014F67" w14:textId="77777777" w:rsidR="00686456" w:rsidRPr="003F49CB" w:rsidRDefault="00686456" w:rsidP="00443FDE">
      <w:pPr>
        <w:rPr>
          <w:rFonts w:ascii="Arial" w:hAnsi="Arial" w:cs="Arial"/>
          <w:sz w:val="10"/>
          <w:szCs w:val="10"/>
          <w:lang w:val="kk-KZ"/>
        </w:rPr>
      </w:pPr>
    </w:p>
    <w:p w14:paraId="5FDC3736" w14:textId="77777777" w:rsidR="00A26B15" w:rsidRPr="003F49CB" w:rsidRDefault="00A26B15" w:rsidP="00443FDE">
      <w:pPr>
        <w:rPr>
          <w:rFonts w:ascii="Arial" w:hAnsi="Arial" w:cs="Arial"/>
          <w:sz w:val="10"/>
          <w:szCs w:val="10"/>
          <w:lang w:val="kk-KZ"/>
        </w:rPr>
      </w:pPr>
    </w:p>
    <w:tbl>
      <w:tblPr>
        <w:tblStyle w:val="a3"/>
        <w:tblW w:w="10852" w:type="dxa"/>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2"/>
      </w:tblGrid>
      <w:tr w:rsidR="00B44F5A" w:rsidRPr="00B4436F" w14:paraId="7383D30B" w14:textId="77777777" w:rsidTr="009D085D">
        <w:trPr>
          <w:trHeight w:val="1061"/>
        </w:trPr>
        <w:tc>
          <w:tcPr>
            <w:tcW w:w="10852" w:type="dxa"/>
          </w:tcPr>
          <w:p w14:paraId="27C9D8B3" w14:textId="2EE02F7E" w:rsidR="00B53176" w:rsidRPr="00B4436F" w:rsidRDefault="00F37106" w:rsidP="006069E4">
            <w:pPr>
              <w:widowControl w:val="0"/>
              <w:shd w:val="clear" w:color="auto" w:fill="FFFFFF"/>
              <w:tabs>
                <w:tab w:val="left" w:pos="284"/>
                <w:tab w:val="left" w:pos="567"/>
              </w:tabs>
              <w:ind w:left="176"/>
              <w:outlineLvl w:val="0"/>
              <w:rPr>
                <w:rFonts w:ascii="Arial" w:hAnsi="Arial" w:cs="Arial"/>
                <w:color w:val="000000" w:themeColor="text1"/>
                <w:sz w:val="32"/>
                <w:szCs w:val="32"/>
                <w:lang w:val="kk-KZ"/>
              </w:rPr>
            </w:pPr>
            <w:r w:rsidRPr="00B4436F">
              <w:rPr>
                <w:rFonts w:ascii="Arial" w:hAnsi="Arial" w:cs="Arial"/>
                <w:color w:val="000000" w:themeColor="text1"/>
                <w:sz w:val="32"/>
                <w:szCs w:val="32"/>
                <w:lang w:val="kk-KZ"/>
              </w:rPr>
              <w:t>C</w:t>
            </w:r>
            <w:r w:rsidR="00B53176" w:rsidRPr="00B4436F">
              <w:rPr>
                <w:rFonts w:ascii="Arial" w:hAnsi="Arial" w:cs="Arial"/>
                <w:color w:val="000000" w:themeColor="text1"/>
                <w:sz w:val="32"/>
                <w:szCs w:val="32"/>
                <w:lang w:val="kk-KZ"/>
              </w:rPr>
              <w:t>еріктестер</w:t>
            </w:r>
            <w:r w:rsidR="00DB37CD">
              <w:rPr>
                <w:rFonts w:ascii="Arial" w:hAnsi="Arial" w:cs="Arial"/>
                <w:color w:val="000000" w:themeColor="text1"/>
                <w:sz w:val="32"/>
                <w:szCs w:val="32"/>
                <w:lang w:val="kk-KZ"/>
              </w:rPr>
              <w:t>ге</w:t>
            </w:r>
            <w:r w:rsidR="00B53176" w:rsidRPr="00B4436F">
              <w:rPr>
                <w:rFonts w:ascii="Arial" w:hAnsi="Arial" w:cs="Arial"/>
                <w:color w:val="000000" w:themeColor="text1"/>
                <w:sz w:val="32"/>
                <w:szCs w:val="32"/>
                <w:lang w:val="kk-KZ"/>
              </w:rPr>
              <w:t xml:space="preserve"> қызмет көрсету </w:t>
            </w:r>
          </w:p>
          <w:p w14:paraId="23DAEA8F" w14:textId="2CD10A3E" w:rsidR="00C03658" w:rsidRDefault="009D085D" w:rsidP="006069E4">
            <w:pPr>
              <w:widowControl w:val="0"/>
              <w:shd w:val="clear" w:color="auto" w:fill="FFFFFF"/>
              <w:tabs>
                <w:tab w:val="left" w:pos="284"/>
                <w:tab w:val="left" w:pos="567"/>
              </w:tabs>
              <w:ind w:left="176"/>
              <w:outlineLvl w:val="0"/>
              <w:rPr>
                <w:rFonts w:ascii="Arial" w:hAnsi="Arial" w:cs="Arial"/>
                <w:color w:val="000000" w:themeColor="text1"/>
                <w:sz w:val="52"/>
                <w:szCs w:val="52"/>
                <w:lang w:val="kk-KZ"/>
              </w:rPr>
            </w:pPr>
            <w:r>
              <w:rPr>
                <w:rFonts w:ascii="Arial" w:hAnsi="Arial" w:cs="Arial"/>
                <w:color w:val="000000" w:themeColor="text1"/>
                <w:sz w:val="52"/>
                <w:szCs w:val="52"/>
                <w:lang w:val="kk-KZ"/>
              </w:rPr>
              <w:t>шарты</w:t>
            </w:r>
          </w:p>
          <w:p w14:paraId="5A8D22FB" w14:textId="39A5AC97" w:rsidR="009D085D" w:rsidRPr="009D085D" w:rsidRDefault="009D085D" w:rsidP="006069E4">
            <w:pPr>
              <w:widowControl w:val="0"/>
              <w:shd w:val="clear" w:color="auto" w:fill="FFFFFF"/>
              <w:tabs>
                <w:tab w:val="left" w:pos="284"/>
                <w:tab w:val="left" w:pos="567"/>
              </w:tabs>
              <w:ind w:left="176"/>
              <w:outlineLvl w:val="0"/>
              <w:rPr>
                <w:rFonts w:ascii="Arial" w:hAnsi="Arial" w:cs="Arial"/>
                <w:bCs/>
                <w:color w:val="000000" w:themeColor="text1"/>
                <w:sz w:val="36"/>
                <w:szCs w:val="52"/>
                <w:lang w:val="kk-KZ"/>
              </w:rPr>
            </w:pPr>
          </w:p>
        </w:tc>
      </w:tr>
      <w:tr w:rsidR="00B44F5A" w:rsidRPr="00A03577" w14:paraId="3420AE0F" w14:textId="77777777" w:rsidTr="009D085D">
        <w:trPr>
          <w:trHeight w:val="528"/>
        </w:trPr>
        <w:tc>
          <w:tcPr>
            <w:tcW w:w="10852" w:type="dxa"/>
          </w:tcPr>
          <w:p w14:paraId="50439A28" w14:textId="698ABAAE" w:rsidR="00686456" w:rsidRDefault="00F37106" w:rsidP="00686456">
            <w:pPr>
              <w:tabs>
                <w:tab w:val="left" w:pos="567"/>
              </w:tabs>
              <w:ind w:left="202"/>
              <w:jc w:val="both"/>
              <w:rPr>
                <w:rFonts w:ascii="Arial" w:hAnsi="Arial" w:cs="Arial"/>
                <w:sz w:val="20"/>
                <w:szCs w:val="20"/>
                <w:lang w:val="kk-KZ"/>
              </w:rPr>
            </w:pPr>
            <w:r w:rsidRPr="00B4436F">
              <w:rPr>
                <w:rFonts w:ascii="Arial" w:hAnsi="Arial" w:cs="Arial"/>
                <w:sz w:val="20"/>
                <w:szCs w:val="20"/>
                <w:lang w:val="kk-KZ"/>
              </w:rPr>
              <w:t>Осы Серіктестер</w:t>
            </w:r>
            <w:r w:rsidR="00DB37CD">
              <w:rPr>
                <w:rFonts w:ascii="Arial" w:hAnsi="Arial" w:cs="Arial"/>
                <w:sz w:val="20"/>
                <w:szCs w:val="20"/>
                <w:lang w:val="kk-KZ"/>
              </w:rPr>
              <w:t>ге</w:t>
            </w:r>
            <w:r w:rsidRPr="00B4436F">
              <w:rPr>
                <w:rFonts w:ascii="Arial" w:hAnsi="Arial" w:cs="Arial"/>
                <w:sz w:val="20"/>
                <w:szCs w:val="20"/>
                <w:lang w:val="kk-KZ"/>
              </w:rPr>
              <w:t xml:space="preserve"> қызмет көрсету шарты </w:t>
            </w:r>
            <w:r w:rsidR="00B7175F" w:rsidRPr="00B4436F">
              <w:rPr>
                <w:rFonts w:ascii="Arial" w:hAnsi="Arial" w:cs="Arial"/>
                <w:sz w:val="20"/>
                <w:szCs w:val="20"/>
                <w:lang w:val="kk-KZ"/>
              </w:rPr>
              <w:t xml:space="preserve">– бұл </w:t>
            </w:r>
            <w:r w:rsidRPr="00B4436F">
              <w:rPr>
                <w:rFonts w:ascii="Arial" w:hAnsi="Arial" w:cs="Arial"/>
                <w:sz w:val="20"/>
                <w:szCs w:val="20"/>
                <w:lang w:val="kk-KZ"/>
              </w:rPr>
              <w:t>Қазақстан Республикасының Азаматтық кодексінің 389-бабында</w:t>
            </w:r>
            <w:r w:rsidR="00A03577" w:rsidRPr="00A03577">
              <w:rPr>
                <w:rFonts w:ascii="Arial" w:hAnsi="Arial" w:cs="Arial"/>
                <w:sz w:val="20"/>
                <w:szCs w:val="20"/>
                <w:lang w:val="kk-KZ"/>
              </w:rPr>
              <w:t xml:space="preserve"> </w:t>
            </w:r>
            <w:r w:rsidR="00A03577">
              <w:rPr>
                <w:rFonts w:ascii="Arial" w:hAnsi="Arial" w:cs="Arial"/>
                <w:sz w:val="20"/>
                <w:szCs w:val="20"/>
                <w:lang w:val="kk-KZ"/>
              </w:rPr>
              <w:t>және 38-тарауында</w:t>
            </w:r>
            <w:r w:rsidRPr="00B4436F">
              <w:rPr>
                <w:rFonts w:ascii="Arial" w:hAnsi="Arial" w:cs="Arial"/>
                <w:sz w:val="20"/>
                <w:szCs w:val="20"/>
                <w:lang w:val="kk-KZ"/>
              </w:rPr>
              <w:t xml:space="preserve"> көзделген тәртіппен жасалатын қосылу шарты</w:t>
            </w:r>
            <w:r w:rsidR="00D4577A" w:rsidRPr="00B4436F">
              <w:rPr>
                <w:rFonts w:ascii="Arial" w:hAnsi="Arial" w:cs="Arial"/>
                <w:sz w:val="20"/>
                <w:szCs w:val="20"/>
                <w:lang w:val="kk-KZ"/>
              </w:rPr>
              <w:t>.</w:t>
            </w:r>
          </w:p>
          <w:p w14:paraId="093AE99C" w14:textId="5844537C" w:rsidR="00C870E4" w:rsidRPr="00C870E4" w:rsidRDefault="00C870E4" w:rsidP="00686456">
            <w:pPr>
              <w:tabs>
                <w:tab w:val="left" w:pos="567"/>
              </w:tabs>
              <w:ind w:left="202"/>
              <w:jc w:val="both"/>
              <w:rPr>
                <w:rFonts w:ascii="Arial" w:hAnsi="Arial" w:cs="Arial"/>
                <w:sz w:val="28"/>
                <w:szCs w:val="20"/>
                <w:lang w:val="kk-KZ"/>
              </w:rPr>
            </w:pPr>
          </w:p>
        </w:tc>
      </w:tr>
      <w:tr w:rsidR="00B44F5A" w:rsidRPr="00B4436F" w14:paraId="65AA2B55" w14:textId="77777777" w:rsidTr="00686456">
        <w:trPr>
          <w:trHeight w:val="60"/>
        </w:trPr>
        <w:tc>
          <w:tcPr>
            <w:tcW w:w="10852" w:type="dxa"/>
          </w:tcPr>
          <w:p w14:paraId="0CDBC1E5" w14:textId="4FABA395" w:rsidR="00C03658" w:rsidRPr="00B4436F" w:rsidRDefault="00B53176" w:rsidP="00982B71">
            <w:pPr>
              <w:pStyle w:val="a5"/>
              <w:widowControl w:val="0"/>
              <w:numPr>
                <w:ilvl w:val="0"/>
                <w:numId w:val="1"/>
              </w:numPr>
              <w:tabs>
                <w:tab w:val="left" w:pos="284"/>
                <w:tab w:val="left" w:pos="460"/>
                <w:tab w:val="left" w:pos="567"/>
                <w:tab w:val="left" w:pos="602"/>
              </w:tabs>
              <w:ind w:left="176" w:firstLine="0"/>
              <w:rPr>
                <w:rFonts w:ascii="Arial" w:hAnsi="Arial" w:cs="Arial"/>
                <w:b/>
                <w:color w:val="000000" w:themeColor="text1"/>
                <w:sz w:val="28"/>
                <w:szCs w:val="28"/>
                <w:lang w:val="kk-KZ"/>
              </w:rPr>
            </w:pPr>
            <w:r w:rsidRPr="00B4436F">
              <w:rPr>
                <w:rFonts w:ascii="Arial" w:hAnsi="Arial" w:cs="Arial"/>
                <w:color w:val="000000" w:themeColor="text1"/>
                <w:sz w:val="28"/>
                <w:szCs w:val="28"/>
                <w:lang w:val="kk-KZ"/>
              </w:rPr>
              <w:t>Терминдер мен анықтамалар</w:t>
            </w:r>
          </w:p>
        </w:tc>
      </w:tr>
      <w:tr w:rsidR="00B44F5A" w:rsidRPr="00B4436F" w14:paraId="2A32E619" w14:textId="77777777" w:rsidTr="00C870E4">
        <w:trPr>
          <w:trHeight w:val="105"/>
        </w:trPr>
        <w:tc>
          <w:tcPr>
            <w:tcW w:w="10852" w:type="dxa"/>
            <w:vAlign w:val="center"/>
          </w:tcPr>
          <w:p w14:paraId="4A549708" w14:textId="116996BC" w:rsidR="00C03658" w:rsidRPr="00B4436F" w:rsidRDefault="00D4577A" w:rsidP="000C3EF8">
            <w:pPr>
              <w:pStyle w:val="a5"/>
              <w:numPr>
                <w:ilvl w:val="1"/>
                <w:numId w:val="7"/>
              </w:numPr>
              <w:ind w:left="201" w:firstLine="0"/>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 xml:space="preserve">Call Center – Серіктестерден телефон қоңыраулары мен хаттар қабылдайтын және өңдейтін,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өнімдері мен қызметтері туралы хабарлайтын және Серіктеске қызмет көрсету үшін </w:t>
            </w:r>
            <w:r w:rsidR="00A03577">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айқындайтын өзге функцияларды атқаратын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бөлімшесі немесе қызметі;</w:t>
            </w:r>
          </w:p>
        </w:tc>
      </w:tr>
      <w:tr w:rsidR="00B44F5A" w:rsidRPr="00DB37CD" w14:paraId="1C1715F2" w14:textId="77777777" w:rsidTr="00C870E4">
        <w:trPr>
          <w:trHeight w:val="60"/>
        </w:trPr>
        <w:tc>
          <w:tcPr>
            <w:tcW w:w="10852" w:type="dxa"/>
            <w:vAlign w:val="center"/>
          </w:tcPr>
          <w:p w14:paraId="35586B3F" w14:textId="5E786831" w:rsidR="00C03658" w:rsidRPr="00B4436F" w:rsidRDefault="00C03658" w:rsidP="00177C90">
            <w:pPr>
              <w:tabs>
                <w:tab w:val="left" w:pos="0"/>
                <w:tab w:val="left" w:pos="175"/>
                <w:tab w:val="left" w:pos="459"/>
                <w:tab w:val="left" w:pos="549"/>
                <w:tab w:val="left" w:pos="601"/>
                <w:tab w:val="left" w:pos="1026"/>
              </w:tabs>
              <w:ind w:left="201"/>
              <w:jc w:val="both"/>
              <w:rPr>
                <w:rFonts w:ascii="Arial" w:hAnsi="Arial" w:cs="Arial"/>
                <w:b/>
                <w:color w:val="000000" w:themeColor="text1"/>
                <w:sz w:val="20"/>
                <w:szCs w:val="20"/>
                <w:lang w:val="kk-KZ"/>
              </w:rPr>
            </w:pPr>
            <w:r w:rsidRPr="00B4436F">
              <w:rPr>
                <w:rFonts w:ascii="Arial" w:hAnsi="Arial" w:cs="Arial"/>
                <w:color w:val="000000" w:themeColor="text1"/>
                <w:sz w:val="20"/>
                <w:szCs w:val="20"/>
                <w:lang w:val="kk-KZ"/>
              </w:rPr>
              <w:t xml:space="preserve">1.2. </w:t>
            </w:r>
            <w:r w:rsidR="00B02F23" w:rsidRPr="00B4436F">
              <w:rPr>
                <w:rFonts w:ascii="Arial" w:hAnsi="Arial" w:cs="Arial"/>
                <w:color w:val="000000" w:themeColor="text1"/>
                <w:sz w:val="20"/>
                <w:szCs w:val="20"/>
                <w:lang w:val="kk-KZ"/>
              </w:rPr>
              <w:t xml:space="preserve">Kaspi </w:t>
            </w:r>
            <w:r w:rsidR="00DB37CD" w:rsidRPr="00DB37CD">
              <w:rPr>
                <w:rFonts w:ascii="Arial" w:hAnsi="Arial" w:cs="Arial"/>
                <w:color w:val="000000" w:themeColor="text1"/>
                <w:sz w:val="20"/>
                <w:szCs w:val="20"/>
                <w:lang w:val="kk-KZ"/>
              </w:rPr>
              <w:t>Pay</w:t>
            </w:r>
            <w:r w:rsidR="00DB37CD" w:rsidRPr="00B4436F">
              <w:rPr>
                <w:rFonts w:ascii="Arial" w:hAnsi="Arial" w:cs="Arial"/>
                <w:color w:val="000000" w:themeColor="text1"/>
                <w:sz w:val="20"/>
                <w:szCs w:val="20"/>
                <w:lang w:val="kk-KZ"/>
              </w:rPr>
              <w:t xml:space="preserve"> </w:t>
            </w:r>
            <w:r w:rsidR="00B02F23" w:rsidRPr="00B4436F">
              <w:rPr>
                <w:rFonts w:ascii="Arial" w:hAnsi="Arial" w:cs="Arial"/>
                <w:color w:val="000000" w:themeColor="text1"/>
                <w:sz w:val="20"/>
                <w:szCs w:val="20"/>
                <w:lang w:val="kk-KZ"/>
              </w:rPr>
              <w:t xml:space="preserve">– </w:t>
            </w:r>
            <w:r w:rsidR="00DB37CD">
              <w:rPr>
                <w:rFonts w:ascii="Arial" w:hAnsi="Arial" w:cs="Arial"/>
                <w:color w:val="000000" w:themeColor="text1"/>
                <w:sz w:val="20"/>
                <w:szCs w:val="20"/>
                <w:lang w:val="kk-KZ"/>
              </w:rPr>
              <w:t>«</w:t>
            </w:r>
            <w:r w:rsidR="00B02F23" w:rsidRPr="00B4436F">
              <w:rPr>
                <w:rFonts w:ascii="Arial" w:hAnsi="Arial" w:cs="Arial"/>
                <w:color w:val="000000" w:themeColor="text1"/>
                <w:sz w:val="20"/>
                <w:szCs w:val="20"/>
                <w:lang w:val="kk-KZ"/>
              </w:rPr>
              <w:t>Онлайн платформада</w:t>
            </w:r>
            <w:r w:rsidR="00DB37CD">
              <w:rPr>
                <w:rFonts w:ascii="Arial" w:hAnsi="Arial" w:cs="Arial"/>
                <w:color w:val="000000" w:themeColor="text1"/>
                <w:sz w:val="20"/>
                <w:szCs w:val="20"/>
                <w:lang w:val="kk-KZ"/>
              </w:rPr>
              <w:t>»</w:t>
            </w:r>
            <w:r w:rsidR="00B02F23" w:rsidRPr="00B4436F">
              <w:rPr>
                <w:rFonts w:ascii="Arial" w:hAnsi="Arial" w:cs="Arial"/>
                <w:color w:val="000000" w:themeColor="text1"/>
                <w:sz w:val="20"/>
                <w:szCs w:val="20"/>
                <w:lang w:val="kk-KZ"/>
              </w:rPr>
              <w:t xml:space="preserve"> Серіктестерге қызмет көрсету бағдарламасы</w:t>
            </w:r>
            <w:r w:rsidR="00D4577A" w:rsidRPr="00B4436F">
              <w:rPr>
                <w:rFonts w:ascii="Arial" w:hAnsi="Arial" w:cs="Arial"/>
                <w:sz w:val="20"/>
                <w:szCs w:val="20"/>
                <w:lang w:val="kk-KZ"/>
              </w:rPr>
              <w:t>;</w:t>
            </w:r>
          </w:p>
        </w:tc>
      </w:tr>
      <w:tr w:rsidR="00B44F5A" w:rsidRPr="00B4436F" w14:paraId="2AB50FEB" w14:textId="77777777" w:rsidTr="00C870E4">
        <w:trPr>
          <w:trHeight w:val="60"/>
        </w:trPr>
        <w:tc>
          <w:tcPr>
            <w:tcW w:w="10852" w:type="dxa"/>
            <w:vAlign w:val="center"/>
          </w:tcPr>
          <w:p w14:paraId="68C6B906" w14:textId="1AC85FB9" w:rsidR="00C03658" w:rsidRPr="00B4436F" w:rsidRDefault="00C03658" w:rsidP="000C3EF8">
            <w:pPr>
              <w:pStyle w:val="a5"/>
              <w:tabs>
                <w:tab w:val="left" w:pos="142"/>
                <w:tab w:val="left" w:pos="567"/>
              </w:tabs>
              <w:ind w:left="201"/>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1.3.</w:t>
            </w:r>
            <w:r w:rsidR="009B06B8" w:rsidRPr="00B4436F">
              <w:rPr>
                <w:rFonts w:ascii="Arial" w:hAnsi="Arial" w:cs="Arial"/>
                <w:bCs/>
                <w:color w:val="000000" w:themeColor="text1"/>
                <w:sz w:val="20"/>
                <w:szCs w:val="20"/>
                <w:lang w:val="kk-KZ"/>
              </w:rPr>
              <w:t xml:space="preserve"> </w:t>
            </w:r>
            <w:r w:rsidR="00A03577">
              <w:rPr>
                <w:rFonts w:ascii="Arial" w:hAnsi="Arial" w:cs="Arial"/>
                <w:bCs/>
                <w:color w:val="000000" w:themeColor="text1"/>
                <w:sz w:val="20"/>
                <w:szCs w:val="20"/>
                <w:lang w:val="kk-KZ"/>
              </w:rPr>
              <w:t>Kaspi</w:t>
            </w:r>
            <w:r w:rsidR="00F37106" w:rsidRPr="00B4436F">
              <w:rPr>
                <w:rFonts w:ascii="Arial" w:hAnsi="Arial" w:cs="Arial"/>
                <w:color w:val="000000" w:themeColor="text1"/>
                <w:sz w:val="20"/>
                <w:szCs w:val="20"/>
                <w:lang w:val="kk-KZ"/>
              </w:rPr>
              <w:t>– «Kaspi Bank» АҚ</w:t>
            </w:r>
            <w:r w:rsidR="00E13551" w:rsidRPr="00B4436F">
              <w:rPr>
                <w:rFonts w:ascii="Arial" w:hAnsi="Arial" w:cs="Arial"/>
                <w:color w:val="000000" w:themeColor="text1"/>
                <w:sz w:val="20"/>
                <w:szCs w:val="20"/>
                <w:lang w:val="kk-KZ"/>
              </w:rPr>
              <w:t>;</w:t>
            </w:r>
          </w:p>
        </w:tc>
      </w:tr>
      <w:tr w:rsidR="00B44F5A" w:rsidRPr="00B4436F" w14:paraId="34972327" w14:textId="77777777" w:rsidTr="00F437E4">
        <w:trPr>
          <w:trHeight w:val="432"/>
        </w:trPr>
        <w:tc>
          <w:tcPr>
            <w:tcW w:w="10852" w:type="dxa"/>
            <w:vAlign w:val="center"/>
          </w:tcPr>
          <w:p w14:paraId="17305770" w14:textId="140D033E" w:rsidR="00C03658" w:rsidRPr="00B4436F" w:rsidRDefault="00D4577A" w:rsidP="000C3EF8">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 xml:space="preserve">1.4. </w:t>
            </w:r>
            <w:r w:rsidR="00F37106" w:rsidRPr="00B4436F">
              <w:rPr>
                <w:rFonts w:ascii="Arial" w:hAnsi="Arial" w:cs="Arial"/>
                <w:color w:val="000000" w:themeColor="text1"/>
                <w:sz w:val="20"/>
                <w:szCs w:val="20"/>
                <w:lang w:val="kk-KZ"/>
              </w:rPr>
              <w:t>Үзінді көшірме – Серіктестерге БҚКШ-да көзделген тәртіппен Серіктеске жібер</w:t>
            </w:r>
            <w:r w:rsidR="00A03577">
              <w:rPr>
                <w:rFonts w:ascii="Arial" w:hAnsi="Arial" w:cs="Arial"/>
                <w:color w:val="000000" w:themeColor="text1"/>
                <w:sz w:val="20"/>
                <w:szCs w:val="20"/>
                <w:lang w:val="kk-KZ"/>
              </w:rPr>
              <w:t>іл</w:t>
            </w:r>
            <w:r w:rsidR="00F37106" w:rsidRPr="00B4436F">
              <w:rPr>
                <w:rFonts w:ascii="Arial" w:hAnsi="Arial" w:cs="Arial"/>
                <w:color w:val="000000" w:themeColor="text1"/>
                <w:sz w:val="20"/>
                <w:szCs w:val="20"/>
                <w:lang w:val="kk-KZ"/>
              </w:rPr>
              <w:t>етін таңдалған кезеңде Шот бойынша жүргізілген Операциялар туралы ақпарат</w:t>
            </w:r>
            <w:r w:rsidRPr="00B4436F">
              <w:rPr>
                <w:rFonts w:ascii="Arial" w:hAnsi="Arial" w:cs="Arial"/>
                <w:sz w:val="20"/>
                <w:szCs w:val="20"/>
                <w:lang w:val="kk-KZ"/>
              </w:rPr>
              <w:t xml:space="preserve">; </w:t>
            </w:r>
          </w:p>
        </w:tc>
      </w:tr>
      <w:tr w:rsidR="00B44F5A" w:rsidRPr="00B4436F" w14:paraId="6E9FBF60" w14:textId="77777777" w:rsidTr="00F437E4">
        <w:trPr>
          <w:trHeight w:val="446"/>
        </w:trPr>
        <w:tc>
          <w:tcPr>
            <w:tcW w:w="10852" w:type="dxa"/>
            <w:vAlign w:val="center"/>
          </w:tcPr>
          <w:p w14:paraId="0E5BB0F1" w14:textId="52421C7E" w:rsidR="00C03658" w:rsidRPr="00B4436F" w:rsidRDefault="00F37106" w:rsidP="000C3EF8">
            <w:pPr>
              <w:pStyle w:val="a5"/>
              <w:widowControl w:val="0"/>
              <w:numPr>
                <w:ilvl w:val="1"/>
                <w:numId w:val="9"/>
              </w:numPr>
              <w:tabs>
                <w:tab w:val="left" w:pos="459"/>
              </w:tabs>
              <w:ind w:left="201" w:firstLine="0"/>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Серіктестерге БҚКШ – осы Серіктестер</w:t>
            </w:r>
            <w:r w:rsidR="00DB37CD">
              <w:rPr>
                <w:rFonts w:ascii="Arial" w:hAnsi="Arial" w:cs="Arial"/>
                <w:color w:val="000000" w:themeColor="text1"/>
                <w:sz w:val="20"/>
                <w:szCs w:val="20"/>
                <w:lang w:val="kk-KZ"/>
              </w:rPr>
              <w:t>ге</w:t>
            </w:r>
            <w:r w:rsidRPr="00B4436F">
              <w:rPr>
                <w:rFonts w:ascii="Arial" w:hAnsi="Arial" w:cs="Arial"/>
                <w:color w:val="000000" w:themeColor="text1"/>
                <w:sz w:val="20"/>
                <w:szCs w:val="20"/>
                <w:lang w:val="kk-KZ"/>
              </w:rPr>
              <w:t xml:space="preserve"> қызмет көрсету шарты, оның талаптары Сайтта жарияланған және Серіктес ұсынылған шартқа толығымен қосылу арқылы оларды қабылдай алады</w:t>
            </w:r>
            <w:r w:rsidR="00D4577A" w:rsidRPr="00B4436F">
              <w:rPr>
                <w:rFonts w:ascii="Arial" w:hAnsi="Arial" w:cs="Arial"/>
                <w:sz w:val="20"/>
                <w:szCs w:val="20"/>
                <w:lang w:val="kk-KZ"/>
              </w:rPr>
              <w:t>;</w:t>
            </w:r>
          </w:p>
        </w:tc>
      </w:tr>
      <w:tr w:rsidR="00B44F5A" w:rsidRPr="00B4436F" w14:paraId="50286702" w14:textId="77777777" w:rsidTr="00C870E4">
        <w:trPr>
          <w:trHeight w:val="60"/>
        </w:trPr>
        <w:tc>
          <w:tcPr>
            <w:tcW w:w="10852" w:type="dxa"/>
            <w:vAlign w:val="center"/>
          </w:tcPr>
          <w:p w14:paraId="67700979" w14:textId="4D4BE5BD" w:rsidR="00C03658" w:rsidRPr="00B4436F" w:rsidRDefault="00F37106" w:rsidP="000C3EF8">
            <w:pPr>
              <w:pStyle w:val="a5"/>
              <w:numPr>
                <w:ilvl w:val="1"/>
                <w:numId w:val="9"/>
              </w:numPr>
              <w:ind w:left="201" w:firstLine="0"/>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Қосылуға өтініш – </w:t>
            </w:r>
            <w:r w:rsidR="00A03577">
              <w:rPr>
                <w:rFonts w:ascii="Arial" w:hAnsi="Arial" w:cs="Arial"/>
                <w:bCs/>
                <w:color w:val="000000" w:themeColor="text1"/>
                <w:sz w:val="20"/>
                <w:szCs w:val="20"/>
                <w:lang w:val="kk-KZ"/>
              </w:rPr>
              <w:t>Kaspi</w:t>
            </w:r>
            <w:r w:rsidRPr="00B4436F">
              <w:rPr>
                <w:rFonts w:ascii="Arial" w:hAnsi="Arial" w:cs="Arial"/>
                <w:color w:val="000000" w:themeColor="text1"/>
                <w:sz w:val="20"/>
                <w:szCs w:val="20"/>
                <w:lang w:val="kk-KZ"/>
              </w:rPr>
              <w:t xml:space="preserve"> бекіткен нысан бойынша жасалған, Серіктес </w:t>
            </w:r>
            <w:r w:rsidR="00346F63">
              <w:rPr>
                <w:rFonts w:ascii="Arial" w:hAnsi="Arial" w:cs="Arial"/>
                <w:color w:val="000000" w:themeColor="text1"/>
                <w:sz w:val="20"/>
                <w:szCs w:val="20"/>
                <w:lang w:val="kk-KZ"/>
              </w:rPr>
              <w:t>электрондық түрде және/немесе қағаз жеткізгіште беретін</w:t>
            </w:r>
            <w:r w:rsidRPr="00B4436F">
              <w:rPr>
                <w:rFonts w:ascii="Arial" w:hAnsi="Arial" w:cs="Arial"/>
                <w:color w:val="000000" w:themeColor="text1"/>
                <w:sz w:val="20"/>
                <w:szCs w:val="20"/>
                <w:lang w:val="kk-KZ"/>
              </w:rPr>
              <w:t>, Серіктестерге БҚКШ-ға қосылуға Серіктестің келісімі жазылған өтініш</w:t>
            </w:r>
            <w:r w:rsidR="00D4577A" w:rsidRPr="00B4436F">
              <w:rPr>
                <w:rFonts w:ascii="Arial" w:hAnsi="Arial" w:cs="Arial"/>
                <w:color w:val="000000" w:themeColor="text1"/>
                <w:sz w:val="20"/>
                <w:szCs w:val="20"/>
                <w:lang w:val="kk-KZ"/>
              </w:rPr>
              <w:t>;</w:t>
            </w:r>
          </w:p>
        </w:tc>
      </w:tr>
      <w:tr w:rsidR="00B44F5A" w:rsidRPr="00B4436F" w14:paraId="38D24BB0" w14:textId="77777777" w:rsidTr="009D085D">
        <w:trPr>
          <w:trHeight w:val="60"/>
        </w:trPr>
        <w:tc>
          <w:tcPr>
            <w:tcW w:w="10852" w:type="dxa"/>
            <w:vAlign w:val="center"/>
          </w:tcPr>
          <w:p w14:paraId="14771E4E" w14:textId="73B966F0" w:rsidR="00C03658" w:rsidRPr="00B4436F" w:rsidRDefault="00F37106" w:rsidP="00DE57CB">
            <w:pPr>
              <w:pStyle w:val="a5"/>
              <w:numPr>
                <w:ilvl w:val="1"/>
                <w:numId w:val="9"/>
              </w:numPr>
              <w:ind w:left="201" w:firstLine="0"/>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Байланыс арна</w:t>
            </w:r>
            <w:r w:rsidR="00DE57CB" w:rsidRPr="00B4436F">
              <w:rPr>
                <w:rFonts w:ascii="Arial" w:hAnsi="Arial" w:cs="Arial"/>
                <w:color w:val="000000" w:themeColor="text1"/>
                <w:sz w:val="20"/>
                <w:szCs w:val="20"/>
                <w:lang w:val="kk-KZ"/>
              </w:rPr>
              <w:t>сы</w:t>
            </w:r>
            <w:r w:rsidRPr="00B4436F">
              <w:rPr>
                <w:rFonts w:ascii="Arial" w:hAnsi="Arial" w:cs="Arial"/>
                <w:color w:val="000000" w:themeColor="text1"/>
                <w:sz w:val="20"/>
                <w:szCs w:val="20"/>
                <w:lang w:val="kk-KZ"/>
              </w:rPr>
              <w:t xml:space="preserve"> – Серіктес/Пайдаланушы/</w:t>
            </w:r>
            <w:r w:rsidR="00A03577">
              <w:rPr>
                <w:rFonts w:ascii="Arial" w:hAnsi="Arial" w:cs="Arial"/>
                <w:bCs/>
                <w:color w:val="000000" w:themeColor="text1"/>
                <w:sz w:val="20"/>
                <w:szCs w:val="20"/>
                <w:lang w:val="kk-KZ"/>
              </w:rPr>
              <w:t>Kaspi</w:t>
            </w:r>
            <w:r w:rsidRPr="00B4436F">
              <w:rPr>
                <w:rFonts w:ascii="Arial" w:hAnsi="Arial" w:cs="Arial"/>
                <w:color w:val="000000" w:themeColor="text1"/>
                <w:sz w:val="20"/>
                <w:szCs w:val="20"/>
                <w:lang w:val="kk-KZ"/>
              </w:rPr>
              <w:t xml:space="preserve"> пайдаланатын телекоммуникациялар желісі, оған электрондық пошта (email), пошталық байланыс, </w:t>
            </w:r>
            <w:r w:rsidR="00685C7C">
              <w:rPr>
                <w:rFonts w:ascii="Arial" w:hAnsi="Arial" w:cs="Arial"/>
                <w:color w:val="000000" w:themeColor="text1"/>
                <w:sz w:val="20"/>
                <w:szCs w:val="20"/>
                <w:lang w:val="kk-KZ"/>
              </w:rPr>
              <w:t>Мессенджер бойынша хабар, Мобильді қосымшадағы хабар</w:t>
            </w:r>
            <w:r w:rsidRPr="00B4436F">
              <w:rPr>
                <w:rFonts w:ascii="Arial" w:hAnsi="Arial" w:cs="Arial"/>
                <w:color w:val="000000" w:themeColor="text1"/>
                <w:sz w:val="20"/>
                <w:szCs w:val="20"/>
                <w:lang w:val="kk-KZ"/>
              </w:rPr>
              <w:t xml:space="preserve">, мобильді банкинг, SMS-хабар, </w:t>
            </w:r>
            <w:r w:rsidR="00685C7C">
              <w:rPr>
                <w:rFonts w:ascii="Arial" w:hAnsi="Arial" w:cs="Arial"/>
                <w:sz w:val="20"/>
                <w:szCs w:val="20"/>
                <w:lang w:val="kk-KZ"/>
              </w:rPr>
              <w:t>М</w:t>
            </w:r>
            <w:r w:rsidR="00DE57CB" w:rsidRPr="00B4436F">
              <w:rPr>
                <w:rFonts w:ascii="Arial" w:hAnsi="Arial" w:cs="Arial"/>
                <w:sz w:val="20"/>
                <w:szCs w:val="20"/>
                <w:lang w:val="kk-KZ"/>
              </w:rPr>
              <w:t xml:space="preserve">обильді қосымша және/немесе Жеке кабинет арқылы Push-хабарламалар, </w:t>
            </w:r>
            <w:r w:rsidRPr="00B4436F">
              <w:rPr>
                <w:rFonts w:ascii="Arial" w:hAnsi="Arial" w:cs="Arial"/>
                <w:color w:val="000000" w:themeColor="text1"/>
                <w:sz w:val="20"/>
                <w:szCs w:val="20"/>
                <w:lang w:val="kk-KZ"/>
              </w:rPr>
              <w:t>телефон, факс, электрондық терминалдар, Интернет және ҚР заңнамасына сай байланыс арнасы болып табылатын басқа да байланыс арналары</w:t>
            </w:r>
            <w:r w:rsidR="00D4577A" w:rsidRPr="00B4436F">
              <w:rPr>
                <w:rFonts w:ascii="Arial" w:hAnsi="Arial" w:cs="Arial"/>
                <w:bCs/>
                <w:color w:val="000000" w:themeColor="text1"/>
                <w:sz w:val="20"/>
                <w:szCs w:val="20"/>
                <w:lang w:val="kk-KZ"/>
              </w:rPr>
              <w:t>;</w:t>
            </w:r>
          </w:p>
        </w:tc>
      </w:tr>
      <w:tr w:rsidR="00B44F5A" w:rsidRPr="00B4436F" w14:paraId="4891D2C7" w14:textId="77777777" w:rsidTr="009D085D">
        <w:trPr>
          <w:trHeight w:val="60"/>
        </w:trPr>
        <w:tc>
          <w:tcPr>
            <w:tcW w:w="10852" w:type="dxa"/>
            <w:vAlign w:val="bottom"/>
          </w:tcPr>
          <w:p w14:paraId="544A7C5D" w14:textId="158E949A" w:rsidR="00C03658" w:rsidRPr="00B4436F" w:rsidRDefault="00F37106" w:rsidP="00D134E2">
            <w:pPr>
              <w:pStyle w:val="a5"/>
              <w:numPr>
                <w:ilvl w:val="1"/>
                <w:numId w:val="9"/>
              </w:numPr>
              <w:tabs>
                <w:tab w:val="left" w:pos="142"/>
                <w:tab w:val="left" w:pos="567"/>
              </w:tabs>
              <w:spacing w:line="276" w:lineRule="auto"/>
              <w:ind w:left="198" w:firstLine="0"/>
              <w:rPr>
                <w:rFonts w:ascii="Arial" w:hAnsi="Arial" w:cs="Arial"/>
                <w:sz w:val="20"/>
                <w:szCs w:val="20"/>
                <w:lang w:val="kk-KZ"/>
              </w:rPr>
            </w:pPr>
            <w:r w:rsidRPr="00B4436F">
              <w:rPr>
                <w:rFonts w:ascii="Arial" w:hAnsi="Arial" w:cs="Arial"/>
                <w:color w:val="000000" w:themeColor="text1"/>
                <w:sz w:val="20"/>
                <w:szCs w:val="20"/>
                <w:lang w:val="kk-KZ"/>
              </w:rPr>
              <w:t xml:space="preserve">Клиент – </w:t>
            </w:r>
            <w:r w:rsidR="00A03577">
              <w:rPr>
                <w:rFonts w:ascii="Arial" w:hAnsi="Arial" w:cs="Arial"/>
                <w:bCs/>
                <w:color w:val="000000" w:themeColor="text1"/>
                <w:sz w:val="20"/>
                <w:szCs w:val="20"/>
                <w:lang w:val="kk-KZ"/>
              </w:rPr>
              <w:t>Kaspi-мен</w:t>
            </w:r>
            <w:r w:rsidRPr="00B4436F">
              <w:rPr>
                <w:rFonts w:ascii="Arial" w:hAnsi="Arial" w:cs="Arial"/>
                <w:color w:val="000000" w:themeColor="text1"/>
                <w:sz w:val="20"/>
                <w:szCs w:val="20"/>
                <w:lang w:val="kk-KZ"/>
              </w:rPr>
              <w:t xml:space="preserve"> </w:t>
            </w:r>
            <w:r w:rsidR="00A03C8A">
              <w:rPr>
                <w:rFonts w:ascii="Arial" w:hAnsi="Arial" w:cs="Arial"/>
                <w:color w:val="000000" w:themeColor="text1"/>
                <w:sz w:val="20"/>
                <w:szCs w:val="20"/>
                <w:lang w:val="kk-KZ"/>
              </w:rPr>
              <w:t xml:space="preserve">кез келген </w:t>
            </w:r>
            <w:r w:rsidRPr="00B4436F">
              <w:rPr>
                <w:rFonts w:ascii="Arial" w:hAnsi="Arial" w:cs="Arial"/>
                <w:color w:val="000000" w:themeColor="text1"/>
                <w:sz w:val="20"/>
                <w:szCs w:val="20"/>
                <w:lang w:val="kk-KZ"/>
              </w:rPr>
              <w:t>банктік шарт жасасқан тұлға</w:t>
            </w:r>
            <w:r w:rsidR="00D4577A" w:rsidRPr="00B4436F">
              <w:rPr>
                <w:rFonts w:ascii="Arial" w:hAnsi="Arial" w:cs="Arial"/>
                <w:sz w:val="20"/>
                <w:szCs w:val="20"/>
                <w:lang w:val="kk-KZ"/>
              </w:rPr>
              <w:t>;</w:t>
            </w:r>
          </w:p>
        </w:tc>
      </w:tr>
      <w:tr w:rsidR="00B44F5A" w:rsidRPr="00B4436F" w14:paraId="30D5A6B4" w14:textId="77777777" w:rsidTr="00D134E2">
        <w:trPr>
          <w:trHeight w:val="347"/>
        </w:trPr>
        <w:tc>
          <w:tcPr>
            <w:tcW w:w="10852" w:type="dxa"/>
            <w:vAlign w:val="center"/>
          </w:tcPr>
          <w:p w14:paraId="08FB6EC8" w14:textId="5CDBCB8E" w:rsidR="00C03658" w:rsidRPr="00B4436F" w:rsidRDefault="00C03658" w:rsidP="000C3EF8">
            <w:pPr>
              <w:tabs>
                <w:tab w:val="left" w:pos="142"/>
                <w:tab w:val="left" w:pos="567"/>
              </w:tabs>
              <w:ind w:left="202"/>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 xml:space="preserve">1.9. </w:t>
            </w:r>
            <w:r w:rsidR="00F37106" w:rsidRPr="00B4436F">
              <w:rPr>
                <w:rFonts w:ascii="Arial" w:hAnsi="Arial" w:cs="Arial"/>
                <w:color w:val="000000" w:themeColor="text1"/>
                <w:sz w:val="20"/>
                <w:szCs w:val="20"/>
                <w:lang w:val="kk-KZ"/>
              </w:rPr>
              <w:t xml:space="preserve">Жеке кабинет – Электрондық қызмет алу үшін Интернет желісінде қорғалған Байланыс арнасы бойынша қолжетімді болатын </w:t>
            </w:r>
            <w:r w:rsidR="00A03C8A">
              <w:rPr>
                <w:rFonts w:ascii="Arial" w:hAnsi="Arial" w:cs="Arial"/>
                <w:color w:val="000000" w:themeColor="text1"/>
                <w:sz w:val="20"/>
                <w:szCs w:val="20"/>
                <w:lang w:val="kk-KZ"/>
              </w:rPr>
              <w:t xml:space="preserve">Сайттағы/Мобильді қосымшадағы </w:t>
            </w:r>
            <w:r w:rsidR="00F37106" w:rsidRPr="00B4436F">
              <w:rPr>
                <w:rFonts w:ascii="Arial" w:hAnsi="Arial" w:cs="Arial"/>
                <w:color w:val="000000" w:themeColor="text1"/>
                <w:sz w:val="20"/>
                <w:szCs w:val="20"/>
                <w:lang w:val="kk-KZ"/>
              </w:rPr>
              <w:t>ақпараттық бөлім</w:t>
            </w:r>
            <w:r w:rsidR="00D4577A" w:rsidRPr="00B4436F">
              <w:rPr>
                <w:rFonts w:ascii="Arial" w:hAnsi="Arial" w:cs="Arial"/>
                <w:sz w:val="20"/>
                <w:szCs w:val="20"/>
                <w:lang w:val="kk-KZ"/>
              </w:rPr>
              <w:t>;</w:t>
            </w:r>
          </w:p>
        </w:tc>
      </w:tr>
      <w:tr w:rsidR="00B44F5A" w:rsidRPr="00F84C59" w14:paraId="78CBFBB4" w14:textId="77777777" w:rsidTr="00C870E4">
        <w:trPr>
          <w:trHeight w:val="480"/>
        </w:trPr>
        <w:tc>
          <w:tcPr>
            <w:tcW w:w="10852" w:type="dxa"/>
            <w:vAlign w:val="center"/>
          </w:tcPr>
          <w:p w14:paraId="1F59FAD7" w14:textId="771CE571" w:rsidR="00A03C8A" w:rsidRPr="00686456" w:rsidRDefault="00A03C8A" w:rsidP="000C3EF8">
            <w:pPr>
              <w:pStyle w:val="a5"/>
              <w:numPr>
                <w:ilvl w:val="1"/>
                <w:numId w:val="36"/>
              </w:numPr>
              <w:tabs>
                <w:tab w:val="left" w:pos="142"/>
                <w:tab w:val="left" w:pos="770"/>
              </w:tabs>
              <w:ind w:left="198" w:firstLine="0"/>
              <w:jc w:val="both"/>
              <w:rPr>
                <w:rFonts w:ascii="Arial" w:hAnsi="Arial" w:cs="Arial"/>
                <w:sz w:val="20"/>
                <w:szCs w:val="20"/>
                <w:lang w:val="kk-KZ"/>
              </w:rPr>
            </w:pPr>
            <w:r w:rsidRPr="00686456">
              <w:rPr>
                <w:rFonts w:ascii="Arial" w:hAnsi="Arial" w:cs="Arial"/>
                <w:sz w:val="20"/>
                <w:szCs w:val="20"/>
                <w:lang w:val="kk-KZ"/>
              </w:rPr>
              <w:t>Мессенджер –</w:t>
            </w:r>
            <w:r w:rsidR="00E91EC3" w:rsidRPr="00686456">
              <w:rPr>
                <w:rFonts w:ascii="Arial" w:hAnsi="Arial" w:cs="Arial"/>
                <w:sz w:val="20"/>
                <w:szCs w:val="20"/>
                <w:lang w:val="kk-KZ"/>
              </w:rPr>
              <w:t xml:space="preserve"> Серіктестерге БҚКШ-ны орындаған кезде ақпаратпен алмасу мақсатында Тараптар пайдаланатын, </w:t>
            </w:r>
            <w:r w:rsidRPr="00686456">
              <w:rPr>
                <w:rFonts w:ascii="Arial" w:hAnsi="Arial" w:cs="Arial"/>
                <w:sz w:val="20"/>
                <w:szCs w:val="20"/>
                <w:lang w:val="kk-KZ"/>
              </w:rPr>
              <w:t>хабарлармен алмасуға арналған бағдарлама немесе қосымша;</w:t>
            </w:r>
          </w:p>
          <w:p w14:paraId="32959942" w14:textId="19E788A7" w:rsidR="00A03C8A" w:rsidRPr="00444AAA" w:rsidRDefault="00A03C8A" w:rsidP="000C3EF8">
            <w:pPr>
              <w:pStyle w:val="a5"/>
              <w:numPr>
                <w:ilvl w:val="1"/>
                <w:numId w:val="36"/>
              </w:numPr>
              <w:tabs>
                <w:tab w:val="left" w:pos="142"/>
                <w:tab w:val="left" w:pos="770"/>
              </w:tabs>
              <w:ind w:left="198" w:firstLine="0"/>
              <w:jc w:val="both"/>
              <w:rPr>
                <w:rFonts w:ascii="Arial" w:hAnsi="Arial" w:cs="Arial"/>
                <w:sz w:val="20"/>
                <w:szCs w:val="20"/>
                <w:lang w:val="kk-KZ"/>
              </w:rPr>
            </w:pPr>
            <w:r>
              <w:rPr>
                <w:rFonts w:ascii="Arial" w:hAnsi="Arial" w:cs="Arial"/>
                <w:sz w:val="20"/>
                <w:szCs w:val="20"/>
                <w:lang w:val="kk-KZ"/>
              </w:rPr>
              <w:t xml:space="preserve">Мобильді қосымша – авторизациядан өтуге және электрондық түрде </w:t>
            </w:r>
            <w:r w:rsidR="00A03577">
              <w:rPr>
                <w:rFonts w:ascii="Arial" w:hAnsi="Arial" w:cs="Arial"/>
                <w:sz w:val="20"/>
                <w:szCs w:val="20"/>
                <w:lang w:val="kk-KZ"/>
              </w:rPr>
              <w:t>Қ</w:t>
            </w:r>
            <w:r>
              <w:rPr>
                <w:rFonts w:ascii="Arial" w:hAnsi="Arial" w:cs="Arial"/>
                <w:sz w:val="20"/>
                <w:szCs w:val="20"/>
                <w:lang w:val="kk-KZ"/>
              </w:rPr>
              <w:t xml:space="preserve">ызмет пен ақпарат алуға арналған </w:t>
            </w:r>
            <w:r w:rsidR="00DC5F87" w:rsidRPr="00444AAA">
              <w:rPr>
                <w:rFonts w:ascii="Arial" w:hAnsi="Arial" w:cs="Arial"/>
                <w:sz w:val="20"/>
                <w:szCs w:val="20"/>
                <w:lang w:val="kk-KZ"/>
              </w:rPr>
              <w:t>Kaspi</w:t>
            </w:r>
            <w:r w:rsidR="00DC5F87">
              <w:rPr>
                <w:rFonts w:ascii="Arial" w:hAnsi="Arial" w:cs="Arial"/>
                <w:sz w:val="20"/>
                <w:szCs w:val="20"/>
                <w:lang w:val="kk-KZ"/>
              </w:rPr>
              <w:t>-дің бағдарламалық қамсыздандыруы;</w:t>
            </w:r>
          </w:p>
          <w:p w14:paraId="2C5FF879" w14:textId="4FF672B7" w:rsidR="009B06B8" w:rsidRPr="00B4436F" w:rsidRDefault="00F37106" w:rsidP="000C3EF8">
            <w:pPr>
              <w:pStyle w:val="a5"/>
              <w:numPr>
                <w:ilvl w:val="1"/>
                <w:numId w:val="36"/>
              </w:numPr>
              <w:tabs>
                <w:tab w:val="left" w:pos="142"/>
                <w:tab w:val="left" w:pos="770"/>
              </w:tabs>
              <w:ind w:left="198" w:firstLine="0"/>
              <w:jc w:val="both"/>
              <w:rPr>
                <w:rFonts w:ascii="Arial" w:hAnsi="Arial" w:cs="Arial"/>
                <w:sz w:val="20"/>
                <w:szCs w:val="20"/>
                <w:lang w:val="kk-KZ"/>
              </w:rPr>
            </w:pPr>
            <w:r w:rsidRPr="00B4436F">
              <w:rPr>
                <w:rFonts w:ascii="Arial" w:hAnsi="Arial" w:cs="Arial"/>
                <w:color w:val="000000" w:themeColor="text1"/>
                <w:sz w:val="20"/>
                <w:szCs w:val="20"/>
                <w:lang w:val="kk-KZ"/>
              </w:rPr>
              <w:t xml:space="preserve">Онлайн платформа – </w:t>
            </w:r>
            <w:r w:rsidR="00A03577">
              <w:rPr>
                <w:rFonts w:ascii="Arial" w:hAnsi="Arial" w:cs="Arial"/>
                <w:color w:val="000000" w:themeColor="text1"/>
                <w:sz w:val="20"/>
                <w:szCs w:val="20"/>
                <w:lang w:val="kk-KZ"/>
              </w:rPr>
              <w:t>Э</w:t>
            </w:r>
            <w:r w:rsidRPr="00B4436F">
              <w:rPr>
                <w:rFonts w:ascii="Arial" w:hAnsi="Arial" w:cs="Arial"/>
                <w:color w:val="000000" w:themeColor="text1"/>
                <w:sz w:val="20"/>
                <w:szCs w:val="20"/>
                <w:lang w:val="kk-KZ"/>
              </w:rPr>
              <w:t>лектрондық қызмет көрсетуді</w:t>
            </w:r>
            <w:r w:rsidR="00DC5F87">
              <w:rPr>
                <w:rFonts w:ascii="Arial" w:hAnsi="Arial" w:cs="Arial"/>
                <w:color w:val="000000" w:themeColor="text1"/>
                <w:sz w:val="20"/>
                <w:szCs w:val="20"/>
                <w:lang w:val="kk-KZ"/>
              </w:rPr>
              <w:t xml:space="preserve"> және Серіктестердің және/немесе Клиенттердің ақпарат алуын</w:t>
            </w:r>
            <w:r w:rsidRPr="00B4436F">
              <w:rPr>
                <w:rFonts w:ascii="Arial" w:hAnsi="Arial" w:cs="Arial"/>
                <w:color w:val="000000" w:themeColor="text1"/>
                <w:sz w:val="20"/>
                <w:szCs w:val="20"/>
                <w:lang w:val="kk-KZ"/>
              </w:rPr>
              <w:t xml:space="preserve"> қамтамасыз ететін Интернет желісіндегі</w:t>
            </w:r>
            <w:r w:rsidR="00DC5F87">
              <w:rPr>
                <w:rFonts w:ascii="Arial" w:hAnsi="Arial" w:cs="Arial"/>
                <w:color w:val="000000" w:themeColor="text1"/>
                <w:sz w:val="20"/>
                <w:szCs w:val="20"/>
                <w:lang w:val="kk-KZ"/>
              </w:rPr>
              <w:t>/Сайттағы, Мобильді қосымшадағы</w:t>
            </w:r>
            <w:r w:rsidRPr="00B4436F">
              <w:rPr>
                <w:rFonts w:ascii="Arial" w:hAnsi="Arial" w:cs="Arial"/>
                <w:color w:val="000000" w:themeColor="text1"/>
                <w:sz w:val="20"/>
                <w:szCs w:val="20"/>
                <w:lang w:val="kk-KZ"/>
              </w:rPr>
              <w:t xml:space="preserve"> </w:t>
            </w:r>
            <w:hyperlink r:id="rId7" w:history="1">
              <w:r w:rsidRPr="00B4436F">
                <w:rPr>
                  <w:rStyle w:val="a4"/>
                  <w:rFonts w:ascii="Arial" w:hAnsi="Arial" w:cs="Arial"/>
                  <w:color w:val="4433FF"/>
                  <w:sz w:val="20"/>
                  <w:szCs w:val="20"/>
                  <w:lang w:val="kk-KZ"/>
                </w:rPr>
                <w:t>www.kaspi.kz/business</w:t>
              </w:r>
            </w:hyperlink>
            <w:r w:rsidRPr="00B4436F">
              <w:rPr>
                <w:rFonts w:ascii="Arial" w:hAnsi="Arial" w:cs="Arial"/>
                <w:color w:val="000000" w:themeColor="text1"/>
                <w:sz w:val="20"/>
                <w:szCs w:val="20"/>
                <w:lang w:val="kk-KZ"/>
              </w:rPr>
              <w:t xml:space="preserve"> сайты</w:t>
            </w:r>
            <w:r w:rsidR="00EB7619" w:rsidRPr="00B4436F">
              <w:rPr>
                <w:rFonts w:ascii="Arial" w:hAnsi="Arial" w:cs="Arial"/>
                <w:sz w:val="20"/>
                <w:szCs w:val="20"/>
                <w:lang w:val="kk-KZ"/>
              </w:rPr>
              <w:t>;</w:t>
            </w:r>
          </w:p>
        </w:tc>
      </w:tr>
      <w:tr w:rsidR="00B44F5A" w:rsidRPr="00F84C59" w14:paraId="2EE165EB" w14:textId="77777777" w:rsidTr="00C870E4">
        <w:trPr>
          <w:trHeight w:val="149"/>
        </w:trPr>
        <w:tc>
          <w:tcPr>
            <w:tcW w:w="10852" w:type="dxa"/>
            <w:vAlign w:val="center"/>
          </w:tcPr>
          <w:p w14:paraId="0C2CD483" w14:textId="3C9BBD35"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3</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Операциялық күн – төлем қызметтерін, нұсқауларды орындауды тоқтату туралы немесе осындай нұсқауларды кері қайтару туралы өкімдерді қабылдау және өңдеу жүзеге асырылатын </w:t>
            </w:r>
            <w:r w:rsidR="00A03577">
              <w:rPr>
                <w:rFonts w:ascii="Arial" w:hAnsi="Arial" w:cs="Arial"/>
                <w:bCs/>
                <w:color w:val="000000" w:themeColor="text1"/>
                <w:sz w:val="20"/>
                <w:szCs w:val="20"/>
                <w:lang w:val="kk-KZ"/>
              </w:rPr>
              <w:t xml:space="preserve">Kaspi-де </w:t>
            </w:r>
            <w:r w:rsidR="00F37106" w:rsidRPr="00B4436F">
              <w:rPr>
                <w:rFonts w:ascii="Arial" w:hAnsi="Arial" w:cs="Arial"/>
                <w:color w:val="000000" w:themeColor="text1"/>
                <w:sz w:val="20"/>
                <w:szCs w:val="20"/>
                <w:lang w:val="kk-KZ"/>
              </w:rPr>
              <w:t>белгіленген уақыт кезеңі;</w:t>
            </w:r>
          </w:p>
        </w:tc>
      </w:tr>
      <w:tr w:rsidR="00B44F5A" w:rsidRPr="00F84C59" w14:paraId="212F1EDF" w14:textId="77777777" w:rsidTr="00F437E4">
        <w:trPr>
          <w:trHeight w:val="612"/>
        </w:trPr>
        <w:tc>
          <w:tcPr>
            <w:tcW w:w="10852" w:type="dxa"/>
            <w:vAlign w:val="center"/>
          </w:tcPr>
          <w:p w14:paraId="39DF84FC" w14:textId="6A5BED7B" w:rsidR="009B06B8" w:rsidRPr="00B4436F" w:rsidRDefault="009B06B8" w:rsidP="00CC7642">
            <w:pPr>
              <w:ind w:left="201"/>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4</w:t>
            </w:r>
            <w:r w:rsidRPr="00B4436F">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Операция – Шотт</w:t>
            </w:r>
            <w:r w:rsidR="00B849A2" w:rsidRPr="00B4436F">
              <w:rPr>
                <w:rFonts w:ascii="Arial" w:hAnsi="Arial" w:cs="Arial"/>
                <w:color w:val="000000" w:themeColor="text1"/>
                <w:sz w:val="20"/>
                <w:szCs w:val="20"/>
                <w:lang w:val="kk-KZ"/>
              </w:rPr>
              <w:t>а</w:t>
            </w:r>
            <w:r w:rsidR="00DE57CB" w:rsidRPr="00B4436F">
              <w:rPr>
                <w:rFonts w:ascii="Arial" w:hAnsi="Arial" w:cs="Arial"/>
                <w:color w:val="000000" w:themeColor="text1"/>
                <w:sz w:val="20"/>
                <w:szCs w:val="20"/>
                <w:lang w:val="kk-KZ"/>
              </w:rPr>
              <w:t>рд</w:t>
            </w:r>
            <w:r w:rsidR="00F37106" w:rsidRPr="00B4436F">
              <w:rPr>
                <w:rFonts w:ascii="Arial" w:hAnsi="Arial" w:cs="Arial"/>
                <w:color w:val="000000" w:themeColor="text1"/>
                <w:sz w:val="20"/>
                <w:szCs w:val="20"/>
                <w:lang w:val="kk-KZ"/>
              </w:rPr>
              <w:t>а көрсетілуі тиіс кез келген операция (транзакция), аударымдар мен төлемдер; Шоттардан есептелген төлемдерді, комиссия мен сыйақыны есептен шығару операциялары,</w:t>
            </w:r>
            <w:r w:rsidR="00DE57CB" w:rsidRPr="00B4436F">
              <w:rPr>
                <w:rFonts w:ascii="Arial" w:hAnsi="Arial" w:cs="Arial"/>
                <w:color w:val="000000" w:themeColor="text1"/>
                <w:sz w:val="20"/>
                <w:szCs w:val="20"/>
                <w:lang w:val="kk-KZ"/>
              </w:rPr>
              <w:t xml:space="preserve"> қолма-қол ақша алу, Шотты толықтыру, валюта айырбастау</w:t>
            </w:r>
            <w:r w:rsidR="00CC7642" w:rsidRPr="00B4436F">
              <w:rPr>
                <w:rFonts w:ascii="Arial" w:hAnsi="Arial" w:cs="Arial"/>
                <w:color w:val="000000" w:themeColor="text1"/>
                <w:sz w:val="20"/>
                <w:szCs w:val="20"/>
                <w:lang w:val="kk-KZ"/>
              </w:rPr>
              <w:t xml:space="preserve">, соның ішінде </w:t>
            </w:r>
            <w:r w:rsidR="00F37106" w:rsidRPr="00B4436F">
              <w:rPr>
                <w:rFonts w:ascii="Arial" w:hAnsi="Arial" w:cs="Arial"/>
                <w:color w:val="000000" w:themeColor="text1"/>
                <w:sz w:val="20"/>
                <w:szCs w:val="20"/>
                <w:lang w:val="kk-KZ"/>
              </w:rPr>
              <w:t>Серіктестің Шоттарында көрсетілуі тиіс басқа да операциялар;</w:t>
            </w:r>
          </w:p>
        </w:tc>
      </w:tr>
      <w:tr w:rsidR="00B44F5A" w:rsidRPr="00F84C59" w14:paraId="7A94C70B" w14:textId="77777777" w:rsidTr="00C870E4">
        <w:trPr>
          <w:trHeight w:val="60"/>
        </w:trPr>
        <w:tc>
          <w:tcPr>
            <w:tcW w:w="10852" w:type="dxa"/>
            <w:vAlign w:val="center"/>
          </w:tcPr>
          <w:p w14:paraId="1DD11EBC" w14:textId="3DB67538" w:rsidR="009B06B8" w:rsidRPr="00B4436F" w:rsidRDefault="009B06B8" w:rsidP="006C0852">
            <w:pPr>
              <w:pStyle w:val="a5"/>
              <w:widowControl w:val="0"/>
              <w:tabs>
                <w:tab w:val="left" w:pos="459"/>
                <w:tab w:val="left" w:pos="601"/>
              </w:tabs>
              <w:ind w:left="201"/>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5</w:t>
            </w:r>
            <w:r w:rsidRPr="00B4436F">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Серіктес – Қосылу туралы өтінішке қол қою арқылы Серіктестерге БҚКШ жасасқан және </w:t>
            </w:r>
            <w:r w:rsidR="00A03577">
              <w:rPr>
                <w:rFonts w:ascii="Arial" w:hAnsi="Arial" w:cs="Arial"/>
                <w:color w:val="000000" w:themeColor="text1"/>
                <w:sz w:val="20"/>
                <w:szCs w:val="20"/>
                <w:lang w:val="kk-KZ"/>
              </w:rPr>
              <w:t>Kaspi-дің</w:t>
            </w:r>
            <w:r w:rsidR="00F37106" w:rsidRPr="00B4436F">
              <w:rPr>
                <w:rFonts w:ascii="Arial" w:hAnsi="Arial" w:cs="Arial"/>
                <w:color w:val="000000" w:themeColor="text1"/>
                <w:sz w:val="20"/>
                <w:szCs w:val="20"/>
                <w:lang w:val="kk-KZ"/>
              </w:rPr>
              <w:t xml:space="preserve"> Клиенті болып табылатын тұлға;</w:t>
            </w:r>
          </w:p>
        </w:tc>
      </w:tr>
      <w:tr w:rsidR="00B44F5A" w:rsidRPr="00F84C59" w14:paraId="2A0E0B8D" w14:textId="77777777" w:rsidTr="00C870E4">
        <w:trPr>
          <w:trHeight w:val="65"/>
        </w:trPr>
        <w:tc>
          <w:tcPr>
            <w:tcW w:w="10852" w:type="dxa"/>
            <w:vAlign w:val="center"/>
          </w:tcPr>
          <w:p w14:paraId="38A4EC67" w14:textId="5102F8EF"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6</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Төлем қызметі – Шотты пайдаланып, төлем және (немесе) ақша аударымын қабылдау және жасау қызметі, сондай-ақ Серіктестерге БҚКШ-ның Қосымшаларында көзделген қызметтер;</w:t>
            </w:r>
          </w:p>
        </w:tc>
      </w:tr>
      <w:tr w:rsidR="00B44F5A" w:rsidRPr="00F84C59" w14:paraId="1A112683" w14:textId="77777777" w:rsidTr="00C870E4">
        <w:trPr>
          <w:trHeight w:val="171"/>
        </w:trPr>
        <w:tc>
          <w:tcPr>
            <w:tcW w:w="10852" w:type="dxa"/>
            <w:vAlign w:val="center"/>
          </w:tcPr>
          <w:p w14:paraId="77DDFBC8" w14:textId="09D3A015"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8C111A">
              <w:rPr>
                <w:rFonts w:ascii="Arial" w:hAnsi="Arial" w:cs="Arial"/>
                <w:bCs/>
                <w:color w:val="000000" w:themeColor="text1"/>
                <w:sz w:val="20"/>
                <w:szCs w:val="20"/>
                <w:lang w:val="kk-KZ"/>
              </w:rPr>
              <w:t>7</w:t>
            </w:r>
            <w:r w:rsidRPr="00B4436F">
              <w:rPr>
                <w:rFonts w:ascii="Arial" w:hAnsi="Arial" w:cs="Arial"/>
                <w:bCs/>
                <w:color w:val="000000" w:themeColor="text1"/>
                <w:sz w:val="20"/>
                <w:szCs w:val="20"/>
                <w:lang w:val="kk-KZ"/>
              </w:rPr>
              <w:t>.</w:t>
            </w:r>
            <w:r w:rsidRPr="00B4436F">
              <w:rPr>
                <w:rFonts w:ascii="Arial" w:hAnsi="Arial" w:cs="Arial"/>
                <w:bCs/>
                <w:color w:val="000000" w:themeColor="text1"/>
                <w:sz w:val="20"/>
                <w:szCs w:val="20"/>
                <w:lang w:val="kk-KZ"/>
              </w:rPr>
              <w:tab/>
            </w:r>
            <w:r w:rsidR="00F37106" w:rsidRPr="00B4436F">
              <w:rPr>
                <w:rFonts w:ascii="Arial" w:hAnsi="Arial" w:cs="Arial"/>
                <w:color w:val="000000" w:themeColor="text1"/>
                <w:sz w:val="20"/>
                <w:szCs w:val="20"/>
                <w:lang w:val="kk-KZ"/>
              </w:rPr>
              <w:t xml:space="preserve">КЖ/ТҚҚ – Қылмыстық жолмен алынған кірістерді заңдастыруға (жылыстатуға) және терроризмді қаржыландыруға қарсы іс-қимыл туралы заңнаманың аясында </w:t>
            </w:r>
            <w:r w:rsidR="00A03577">
              <w:rPr>
                <w:rFonts w:ascii="Arial" w:hAnsi="Arial" w:cs="Arial"/>
                <w:color w:val="000000" w:themeColor="text1"/>
                <w:sz w:val="20"/>
                <w:szCs w:val="20"/>
                <w:lang w:val="kk-KZ"/>
              </w:rPr>
              <w:t>Kaspi-дің</w:t>
            </w:r>
            <w:r w:rsidR="00F37106" w:rsidRPr="00B4436F">
              <w:rPr>
                <w:rFonts w:ascii="Arial" w:hAnsi="Arial" w:cs="Arial"/>
                <w:color w:val="000000" w:themeColor="text1"/>
                <w:sz w:val="20"/>
                <w:szCs w:val="20"/>
                <w:lang w:val="kk-KZ"/>
              </w:rPr>
              <w:t xml:space="preserve"> клиенттеріне қызмет көрсеткен кезде </w:t>
            </w:r>
            <w:r w:rsidR="00A03577">
              <w:rPr>
                <w:rFonts w:ascii="Arial" w:hAnsi="Arial" w:cs="Arial"/>
                <w:bCs/>
                <w:color w:val="000000" w:themeColor="text1"/>
                <w:sz w:val="20"/>
                <w:szCs w:val="20"/>
                <w:lang w:val="kk-KZ"/>
              </w:rPr>
              <w:t>Kaspi</w:t>
            </w:r>
            <w:r w:rsidR="00F37106" w:rsidRPr="00B4436F">
              <w:rPr>
                <w:rFonts w:ascii="Arial" w:hAnsi="Arial" w:cs="Arial"/>
                <w:color w:val="000000" w:themeColor="text1"/>
                <w:sz w:val="20"/>
                <w:szCs w:val="20"/>
                <w:lang w:val="kk-KZ"/>
              </w:rPr>
              <w:t xml:space="preserve"> жүргізетін іс-шаралар кешені;</w:t>
            </w:r>
            <w:r w:rsidR="00A03577">
              <w:rPr>
                <w:rFonts w:ascii="Arial" w:hAnsi="Arial" w:cs="Arial"/>
                <w:color w:val="000000" w:themeColor="text1"/>
                <w:sz w:val="20"/>
                <w:szCs w:val="20"/>
                <w:lang w:val="kk-KZ"/>
              </w:rPr>
              <w:t xml:space="preserve"> </w:t>
            </w:r>
          </w:p>
        </w:tc>
      </w:tr>
      <w:tr w:rsidR="00B44F5A" w:rsidRPr="00F84C59" w14:paraId="3FEDB273" w14:textId="77777777" w:rsidTr="000A5AE2">
        <w:trPr>
          <w:trHeight w:val="432"/>
        </w:trPr>
        <w:tc>
          <w:tcPr>
            <w:tcW w:w="10852" w:type="dxa"/>
            <w:vAlign w:val="center"/>
          </w:tcPr>
          <w:p w14:paraId="1EFF3700" w14:textId="081295BA"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8C111A">
              <w:rPr>
                <w:rFonts w:ascii="Arial" w:hAnsi="Arial" w:cs="Arial"/>
                <w:bCs/>
                <w:color w:val="000000" w:themeColor="text1"/>
                <w:sz w:val="20"/>
                <w:szCs w:val="20"/>
                <w:lang w:val="kk-KZ"/>
              </w:rPr>
              <w:t>8</w:t>
            </w:r>
            <w:r w:rsidRPr="00B4436F">
              <w:rPr>
                <w:rFonts w:ascii="Arial" w:hAnsi="Arial" w:cs="Arial"/>
                <w:bCs/>
                <w:color w:val="000000" w:themeColor="text1"/>
                <w:sz w:val="20"/>
                <w:szCs w:val="20"/>
                <w:lang w:val="kk-KZ"/>
              </w:rPr>
              <w:t>.</w:t>
            </w:r>
            <w:r w:rsidRPr="00B4436F">
              <w:rPr>
                <w:rFonts w:ascii="Arial" w:hAnsi="Arial" w:cs="Arial"/>
                <w:bCs/>
                <w:color w:val="000000" w:themeColor="text1"/>
                <w:sz w:val="20"/>
                <w:szCs w:val="20"/>
                <w:lang w:val="kk-KZ"/>
              </w:rPr>
              <w:tab/>
            </w:r>
            <w:r w:rsidR="00F37106" w:rsidRPr="00B4436F">
              <w:rPr>
                <w:rFonts w:ascii="Arial" w:hAnsi="Arial" w:cs="Arial"/>
                <w:color w:val="000000" w:themeColor="text1"/>
                <w:sz w:val="20"/>
                <w:szCs w:val="20"/>
                <w:lang w:val="kk-KZ"/>
              </w:rPr>
              <w:t>Пайдаланушы – Өтініште және/немесе Жеке кабинетте айқындалатын, Онлайн платформада Операциялар жүргізетін Серіктестің жауапты жұмыскері;</w:t>
            </w:r>
          </w:p>
        </w:tc>
      </w:tr>
      <w:tr w:rsidR="00B44F5A" w:rsidRPr="00F84C59" w14:paraId="64DC88DE" w14:textId="77777777" w:rsidTr="00C870E4">
        <w:trPr>
          <w:trHeight w:val="60"/>
        </w:trPr>
        <w:tc>
          <w:tcPr>
            <w:tcW w:w="10852" w:type="dxa"/>
            <w:vAlign w:val="center"/>
          </w:tcPr>
          <w:p w14:paraId="1CE3A924" w14:textId="16B0F31D"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8C111A">
              <w:rPr>
                <w:rFonts w:ascii="Arial" w:hAnsi="Arial" w:cs="Arial"/>
                <w:bCs/>
                <w:color w:val="000000" w:themeColor="text1"/>
                <w:sz w:val="20"/>
                <w:szCs w:val="20"/>
                <w:lang w:val="kk-KZ"/>
              </w:rPr>
              <w:t>9</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Қосымша – осы Серіктестерге БҚКШ-ның жеке қызмет көрсету тәртібі мен талаптары жазылған ажырамас бөлігі;</w:t>
            </w:r>
          </w:p>
        </w:tc>
      </w:tr>
      <w:tr w:rsidR="00B44F5A" w:rsidRPr="00F84C59" w14:paraId="4E1F6CDB" w14:textId="77777777" w:rsidTr="00F437E4">
        <w:trPr>
          <w:trHeight w:val="460"/>
        </w:trPr>
        <w:tc>
          <w:tcPr>
            <w:tcW w:w="10852" w:type="dxa"/>
            <w:vAlign w:val="center"/>
          </w:tcPr>
          <w:p w14:paraId="7B7B8EBA" w14:textId="7CAFA0FD"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20</w:t>
            </w:r>
            <w:r w:rsidRPr="00B4436F">
              <w:rPr>
                <w:rFonts w:ascii="Arial" w:hAnsi="Arial" w:cs="Arial"/>
                <w:bCs/>
                <w:color w:val="000000" w:themeColor="text1"/>
                <w:sz w:val="20"/>
                <w:szCs w:val="20"/>
                <w:lang w:val="kk-KZ"/>
              </w:rPr>
              <w:t>.</w:t>
            </w:r>
            <w:r w:rsidR="00031423" w:rsidRPr="00B4436F">
              <w:rPr>
                <w:rFonts w:ascii="Arial" w:hAnsi="Arial" w:cs="Arial"/>
                <w:sz w:val="20"/>
                <w:szCs w:val="20"/>
                <w:lang w:val="kk-KZ"/>
              </w:rPr>
              <w:t xml:space="preserve"> </w:t>
            </w:r>
            <w:r w:rsidR="00F37106" w:rsidRPr="00B4436F">
              <w:rPr>
                <w:rFonts w:ascii="Arial" w:hAnsi="Arial" w:cs="Arial"/>
                <w:color w:val="000000" w:themeColor="text1"/>
                <w:sz w:val="20"/>
                <w:szCs w:val="20"/>
                <w:lang w:val="kk-KZ"/>
              </w:rPr>
              <w:t xml:space="preserve">Тіркеу – Kaspi </w:t>
            </w:r>
            <w:r w:rsidR="008C111A" w:rsidRPr="00444AAA">
              <w:rPr>
                <w:rFonts w:ascii="Arial" w:hAnsi="Arial" w:cs="Arial"/>
                <w:color w:val="000000" w:themeColor="text1"/>
                <w:sz w:val="20"/>
                <w:szCs w:val="20"/>
                <w:lang w:val="kk-KZ"/>
              </w:rPr>
              <w:t>Pay-</w:t>
            </w:r>
            <w:r w:rsidR="008C111A">
              <w:rPr>
                <w:rFonts w:ascii="Arial" w:hAnsi="Arial" w:cs="Arial"/>
                <w:color w:val="000000" w:themeColor="text1"/>
                <w:sz w:val="20"/>
                <w:szCs w:val="20"/>
                <w:lang w:val="kk-KZ"/>
              </w:rPr>
              <w:t>де</w:t>
            </w:r>
            <w:r w:rsidR="00F37106" w:rsidRPr="00B4436F">
              <w:rPr>
                <w:rFonts w:ascii="Arial" w:hAnsi="Arial" w:cs="Arial"/>
                <w:color w:val="000000" w:themeColor="text1"/>
                <w:sz w:val="20"/>
                <w:szCs w:val="20"/>
                <w:lang w:val="kk-KZ"/>
              </w:rPr>
              <w:t xml:space="preserve"> Логинді және Құпиясөзді енгізу арқылы Жеке кабинетке қолжетімділік алуға бағытталған Серіктестің әрекеттерінің кешені;</w:t>
            </w:r>
          </w:p>
        </w:tc>
      </w:tr>
      <w:tr w:rsidR="00B44F5A" w:rsidRPr="00F84C59" w14:paraId="6079FA58" w14:textId="77777777" w:rsidTr="00F437E4">
        <w:trPr>
          <w:trHeight w:val="323"/>
        </w:trPr>
        <w:tc>
          <w:tcPr>
            <w:tcW w:w="10852" w:type="dxa"/>
            <w:vAlign w:val="center"/>
          </w:tcPr>
          <w:p w14:paraId="269FEDFE" w14:textId="78C0162C" w:rsidR="009B06B8" w:rsidRPr="00B4436F" w:rsidRDefault="009B06B8" w:rsidP="006C0852">
            <w:pPr>
              <w:pStyle w:val="a5"/>
              <w:widowControl w:val="0"/>
              <w:tabs>
                <w:tab w:val="left" w:pos="459"/>
                <w:tab w:val="left" w:pos="601"/>
              </w:tabs>
              <w:ind w:left="201"/>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21</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Сайт – </w:t>
            </w:r>
            <w:hyperlink r:id="rId8" w:history="1">
              <w:r w:rsidR="008C111A" w:rsidRPr="002D0203">
                <w:rPr>
                  <w:rStyle w:val="a4"/>
                  <w:rFonts w:ascii="Arial" w:hAnsi="Arial" w:cs="Arial"/>
                  <w:sz w:val="20"/>
                  <w:szCs w:val="20"/>
                  <w:lang w:val="kk-KZ"/>
                </w:rPr>
                <w:t>www.kaspi.kz/business</w:t>
              </w:r>
            </w:hyperlink>
            <w:r w:rsidR="008C111A">
              <w:rPr>
                <w:rFonts w:ascii="Arial" w:hAnsi="Arial" w:cs="Arial"/>
                <w:color w:val="000000" w:themeColor="text1"/>
                <w:sz w:val="20"/>
                <w:szCs w:val="20"/>
                <w:u w:val="single"/>
                <w:lang w:val="kk-KZ"/>
              </w:rPr>
              <w:t xml:space="preserve">, </w:t>
            </w:r>
            <w:r w:rsidR="008C111A" w:rsidRPr="00444AAA">
              <w:rPr>
                <w:rFonts w:ascii="Arial" w:hAnsi="Arial" w:cs="Arial"/>
                <w:sz w:val="20"/>
                <w:lang w:val="kk-KZ"/>
              </w:rPr>
              <w:t xml:space="preserve">www.kaspibank.kz, </w:t>
            </w:r>
            <w:hyperlink r:id="rId9" w:history="1">
              <w:r w:rsidR="008C111A" w:rsidRPr="00444AAA">
                <w:rPr>
                  <w:rStyle w:val="a4"/>
                  <w:rFonts w:ascii="Arial" w:hAnsi="Arial" w:cs="Arial"/>
                  <w:sz w:val="20"/>
                  <w:lang w:val="kk-KZ"/>
                </w:rPr>
                <w:t>www.kaspi.kz</w:t>
              </w:r>
            </w:hyperlink>
            <w:r w:rsidR="008C111A">
              <w:rPr>
                <w:rFonts w:ascii="Arial" w:hAnsi="Arial" w:cs="Arial"/>
                <w:sz w:val="20"/>
                <w:lang w:val="kk-KZ"/>
              </w:rPr>
              <w:t xml:space="preserve"> интернет-ресурсы немесе өзге интернет-ресурс, </w:t>
            </w:r>
            <w:r w:rsidR="008C111A" w:rsidRPr="00444AAA">
              <w:rPr>
                <w:rFonts w:ascii="Arial" w:hAnsi="Arial" w:cs="Arial"/>
                <w:sz w:val="20"/>
                <w:lang w:val="kk-KZ"/>
              </w:rPr>
              <w:t>Kaspi</w:t>
            </w:r>
            <w:r w:rsidR="008C111A">
              <w:rPr>
                <w:rFonts w:ascii="Arial" w:hAnsi="Arial" w:cs="Arial"/>
                <w:sz w:val="20"/>
                <w:lang w:val="kk-KZ"/>
              </w:rPr>
              <w:t xml:space="preserve">-дің ресми интернет-ресурсы ретінде оған сілтеме </w:t>
            </w:r>
            <w:hyperlink r:id="rId10" w:history="1">
              <w:r w:rsidR="008C111A" w:rsidRPr="002D0203">
                <w:rPr>
                  <w:rStyle w:val="a4"/>
                  <w:rFonts w:ascii="Arial" w:hAnsi="Arial" w:cs="Arial"/>
                  <w:sz w:val="20"/>
                  <w:lang w:val="kk-KZ"/>
                </w:rPr>
                <w:t>www.kaspibank.kz</w:t>
              </w:r>
            </w:hyperlink>
            <w:r w:rsidR="008C111A">
              <w:rPr>
                <w:rFonts w:ascii="Arial" w:hAnsi="Arial" w:cs="Arial"/>
                <w:sz w:val="20"/>
                <w:lang w:val="kk-KZ"/>
              </w:rPr>
              <w:t xml:space="preserve"> сайтында келтірілген</w:t>
            </w:r>
            <w:r w:rsidR="00F37106" w:rsidRPr="00B4436F">
              <w:rPr>
                <w:rFonts w:ascii="Arial" w:hAnsi="Arial" w:cs="Arial"/>
                <w:color w:val="000000" w:themeColor="text1"/>
                <w:sz w:val="20"/>
                <w:szCs w:val="20"/>
                <w:lang w:val="kk-KZ"/>
              </w:rPr>
              <w:t>;</w:t>
            </w:r>
          </w:p>
        </w:tc>
      </w:tr>
      <w:tr w:rsidR="00B44F5A" w:rsidRPr="00F84C59" w14:paraId="27620270" w14:textId="77777777" w:rsidTr="00F437E4">
        <w:trPr>
          <w:trHeight w:val="376"/>
        </w:trPr>
        <w:tc>
          <w:tcPr>
            <w:tcW w:w="10852" w:type="dxa"/>
            <w:vAlign w:val="center"/>
          </w:tcPr>
          <w:p w14:paraId="4285F057" w14:textId="23B22A4D" w:rsidR="009B06B8" w:rsidRPr="00B4436F" w:rsidRDefault="009B06B8" w:rsidP="006C0852">
            <w:pPr>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22</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Даулы жағдай – төлем қызметін көрсеткен кезде төлемнің ықтимал рұқсат етілмеуіне байланысты немесе төлем қызметінің тиісінше көрсетілмеуіне қатысты өзге мәселелерге байланысты туындайтын жағдай</w:t>
            </w:r>
            <w:r w:rsidR="00031423" w:rsidRPr="00B4436F">
              <w:rPr>
                <w:rFonts w:ascii="Arial" w:hAnsi="Arial" w:cs="Arial"/>
                <w:sz w:val="20"/>
                <w:szCs w:val="20"/>
                <w:lang w:val="kk-KZ"/>
              </w:rPr>
              <w:t>;</w:t>
            </w:r>
          </w:p>
        </w:tc>
      </w:tr>
      <w:tr w:rsidR="00B44F5A" w:rsidRPr="00F84C59" w14:paraId="16381488" w14:textId="77777777" w:rsidTr="00F437E4">
        <w:trPr>
          <w:trHeight w:val="152"/>
        </w:trPr>
        <w:tc>
          <w:tcPr>
            <w:tcW w:w="10852" w:type="dxa"/>
            <w:vAlign w:val="center"/>
          </w:tcPr>
          <w:p w14:paraId="1FC2FB86" w14:textId="1D6B5CD4" w:rsidR="009B06B8" w:rsidRPr="00B4436F" w:rsidRDefault="009B06B8" w:rsidP="00ED4B4F">
            <w:pPr>
              <w:tabs>
                <w:tab w:val="left" w:pos="142"/>
                <w:tab w:val="left" w:pos="567"/>
              </w:tabs>
              <w:ind w:firstLine="203"/>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23</w:t>
            </w:r>
            <w:r w:rsidRPr="00B4436F">
              <w:rPr>
                <w:rFonts w:ascii="Arial" w:hAnsi="Arial" w:cs="Arial"/>
                <w:bCs/>
                <w:color w:val="000000" w:themeColor="text1"/>
                <w:sz w:val="20"/>
                <w:szCs w:val="20"/>
                <w:lang w:val="kk-KZ"/>
              </w:rPr>
              <w:t>.</w:t>
            </w:r>
            <w:r w:rsidR="00031423"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Шот – Серіктестің </w:t>
            </w:r>
            <w:r w:rsidR="00A03577">
              <w:rPr>
                <w:rFonts w:ascii="Arial" w:hAnsi="Arial" w:cs="Arial"/>
                <w:bCs/>
                <w:color w:val="000000" w:themeColor="text1"/>
                <w:sz w:val="20"/>
                <w:szCs w:val="20"/>
                <w:lang w:val="kk-KZ"/>
              </w:rPr>
              <w:t>Kaspi-де</w:t>
            </w:r>
            <w:r w:rsidR="00F37106" w:rsidRPr="00B4436F">
              <w:rPr>
                <w:rFonts w:ascii="Arial" w:hAnsi="Arial" w:cs="Arial"/>
                <w:color w:val="000000" w:themeColor="text1"/>
                <w:sz w:val="20"/>
                <w:szCs w:val="20"/>
                <w:lang w:val="kk-KZ"/>
              </w:rPr>
              <w:t xml:space="preserve"> ашылған банктік шот(-тар)ы</w:t>
            </w:r>
            <w:r w:rsidR="00031423" w:rsidRPr="00B4436F">
              <w:rPr>
                <w:rFonts w:ascii="Arial" w:hAnsi="Arial" w:cs="Arial"/>
                <w:sz w:val="20"/>
                <w:szCs w:val="20"/>
                <w:lang w:val="kk-KZ"/>
              </w:rPr>
              <w:t>;</w:t>
            </w:r>
          </w:p>
        </w:tc>
      </w:tr>
      <w:tr w:rsidR="00B44F5A" w:rsidRPr="00F84C59" w14:paraId="4C644A93" w14:textId="77777777" w:rsidTr="00C870E4">
        <w:trPr>
          <w:trHeight w:val="60"/>
        </w:trPr>
        <w:tc>
          <w:tcPr>
            <w:tcW w:w="10852" w:type="dxa"/>
            <w:vAlign w:val="center"/>
          </w:tcPr>
          <w:p w14:paraId="20508753" w14:textId="17A720E9" w:rsidR="009B06B8" w:rsidRPr="00B4436F" w:rsidRDefault="009B06B8" w:rsidP="006C0852">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lastRenderedPageBreak/>
              <w:t>1.2</w:t>
            </w:r>
            <w:r w:rsidR="008C111A">
              <w:rPr>
                <w:rFonts w:ascii="Arial" w:hAnsi="Arial" w:cs="Arial"/>
                <w:bCs/>
                <w:color w:val="000000" w:themeColor="text1"/>
                <w:sz w:val="20"/>
                <w:szCs w:val="20"/>
                <w:lang w:val="kk-KZ"/>
              </w:rPr>
              <w:t>4</w:t>
            </w:r>
            <w:r w:rsidRPr="00B4436F">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Тарифтік жоспар – комиссиялардың мөлшері және құнын айқындау арқылы </w:t>
            </w:r>
            <w:r w:rsidR="00A03577">
              <w:rPr>
                <w:rFonts w:ascii="Arial" w:hAnsi="Arial" w:cs="Arial"/>
                <w:color w:val="000000" w:themeColor="text1"/>
                <w:sz w:val="20"/>
                <w:szCs w:val="20"/>
                <w:lang w:val="kk-KZ"/>
              </w:rPr>
              <w:t>Қ</w:t>
            </w:r>
            <w:r w:rsidR="00F37106" w:rsidRPr="00B4436F">
              <w:rPr>
                <w:rFonts w:ascii="Arial" w:hAnsi="Arial" w:cs="Arial"/>
                <w:color w:val="000000" w:themeColor="text1"/>
                <w:sz w:val="20"/>
                <w:szCs w:val="20"/>
                <w:lang w:val="kk-KZ"/>
              </w:rPr>
              <w:t xml:space="preserve">ызмет көрсету тәртібі кіретін </w:t>
            </w:r>
            <w:r w:rsidR="00A03577">
              <w:rPr>
                <w:rFonts w:ascii="Arial" w:hAnsi="Arial" w:cs="Arial"/>
                <w:color w:val="000000" w:themeColor="text1"/>
                <w:sz w:val="20"/>
                <w:szCs w:val="20"/>
                <w:lang w:val="kk-KZ"/>
              </w:rPr>
              <w:t>Қ</w:t>
            </w:r>
            <w:r w:rsidR="00F37106" w:rsidRPr="00B4436F">
              <w:rPr>
                <w:rFonts w:ascii="Arial" w:hAnsi="Arial" w:cs="Arial"/>
                <w:color w:val="000000" w:themeColor="text1"/>
                <w:sz w:val="20"/>
                <w:szCs w:val="20"/>
                <w:lang w:val="kk-KZ"/>
              </w:rPr>
              <w:t>ызмет көрсету талаптары мен тізбесі туралы мәліметтер жиынтығы</w:t>
            </w:r>
            <w:r w:rsidR="00031423" w:rsidRPr="00B4436F">
              <w:rPr>
                <w:rFonts w:ascii="Arial" w:hAnsi="Arial" w:cs="Arial"/>
                <w:bCs/>
                <w:color w:val="000000" w:themeColor="text1"/>
                <w:sz w:val="20"/>
                <w:szCs w:val="20"/>
                <w:lang w:val="kk-KZ"/>
              </w:rPr>
              <w:t>;</w:t>
            </w:r>
          </w:p>
        </w:tc>
      </w:tr>
      <w:tr w:rsidR="00B44F5A" w:rsidRPr="00F84C59" w14:paraId="62A14F80" w14:textId="77777777" w:rsidTr="00C870E4">
        <w:trPr>
          <w:trHeight w:val="60"/>
        </w:trPr>
        <w:tc>
          <w:tcPr>
            <w:tcW w:w="10852" w:type="dxa"/>
            <w:vAlign w:val="center"/>
          </w:tcPr>
          <w:p w14:paraId="3E8DD7EC" w14:textId="499932CB" w:rsidR="009B06B8" w:rsidRPr="00B4436F" w:rsidRDefault="009B06B8" w:rsidP="006C0852">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1.2</w:t>
            </w:r>
            <w:r w:rsidR="008C111A">
              <w:rPr>
                <w:rFonts w:ascii="Arial" w:hAnsi="Arial" w:cs="Arial"/>
                <w:bCs/>
                <w:color w:val="000000" w:themeColor="text1"/>
                <w:sz w:val="20"/>
                <w:szCs w:val="20"/>
                <w:lang w:val="kk-KZ"/>
              </w:rPr>
              <w:t>5</w:t>
            </w:r>
            <w:r w:rsidRPr="00B4436F">
              <w:rPr>
                <w:rFonts w:ascii="Arial" w:hAnsi="Arial" w:cs="Arial"/>
                <w:bCs/>
                <w:color w:val="000000" w:themeColor="text1"/>
                <w:sz w:val="20"/>
                <w:szCs w:val="20"/>
                <w:lang w:val="kk-KZ"/>
              </w:rPr>
              <w:t>.</w:t>
            </w:r>
            <w:r w:rsidR="00031423" w:rsidRPr="00B4436F">
              <w:rPr>
                <w:rFonts w:ascii="Arial" w:hAnsi="Arial" w:cs="Arial"/>
                <w:bCs/>
                <w:color w:val="000000" w:themeColor="text1"/>
                <w:sz w:val="20"/>
                <w:szCs w:val="20"/>
                <w:lang w:val="kk-KZ"/>
              </w:rPr>
              <w:t xml:space="preserve"> </w:t>
            </w:r>
            <w:r w:rsidR="00A03577">
              <w:rPr>
                <w:rFonts w:ascii="Arial" w:hAnsi="Arial" w:cs="Arial"/>
                <w:color w:val="000000" w:themeColor="text1"/>
                <w:sz w:val="20"/>
                <w:szCs w:val="20"/>
                <w:lang w:val="kk-KZ"/>
              </w:rPr>
              <w:t>Т</w:t>
            </w:r>
            <w:r w:rsidR="00F37106" w:rsidRPr="00B4436F">
              <w:rPr>
                <w:rFonts w:ascii="Arial" w:hAnsi="Arial" w:cs="Arial"/>
                <w:color w:val="000000" w:themeColor="text1"/>
                <w:sz w:val="20"/>
                <w:szCs w:val="20"/>
                <w:lang w:val="kk-KZ"/>
              </w:rPr>
              <w:t xml:space="preserve">арифтер – Қызметтер үшін </w:t>
            </w:r>
            <w:r w:rsidR="00A03577">
              <w:rPr>
                <w:rFonts w:ascii="Arial" w:hAnsi="Arial" w:cs="Arial"/>
                <w:color w:val="000000" w:themeColor="text1"/>
                <w:sz w:val="20"/>
                <w:szCs w:val="20"/>
                <w:lang w:val="kk-KZ"/>
              </w:rPr>
              <w:t>Kaspi-дің</w:t>
            </w:r>
            <w:r w:rsidR="00F37106" w:rsidRPr="00B4436F">
              <w:rPr>
                <w:rFonts w:ascii="Arial" w:hAnsi="Arial" w:cs="Arial"/>
                <w:color w:val="000000" w:themeColor="text1"/>
                <w:sz w:val="20"/>
                <w:szCs w:val="20"/>
                <w:lang w:val="kk-KZ"/>
              </w:rPr>
              <w:t xml:space="preserve"> уәкілетті органы бекіткен </w:t>
            </w:r>
            <w:r w:rsidR="00A03577">
              <w:rPr>
                <w:rFonts w:ascii="Arial" w:hAnsi="Arial" w:cs="Arial"/>
                <w:color w:val="000000" w:themeColor="text1"/>
                <w:sz w:val="20"/>
                <w:szCs w:val="20"/>
                <w:lang w:val="kk-KZ"/>
              </w:rPr>
              <w:t>тарифтері</w:t>
            </w:r>
            <w:r w:rsidR="00031423" w:rsidRPr="00B4436F">
              <w:rPr>
                <w:rFonts w:ascii="Arial" w:hAnsi="Arial" w:cs="Arial"/>
                <w:bCs/>
                <w:color w:val="000000" w:themeColor="text1"/>
                <w:sz w:val="20"/>
                <w:szCs w:val="20"/>
                <w:lang w:val="kk-KZ"/>
              </w:rPr>
              <w:t>;</w:t>
            </w:r>
          </w:p>
        </w:tc>
      </w:tr>
      <w:tr w:rsidR="00B44F5A" w:rsidRPr="00F84C59" w14:paraId="31DAF3C7" w14:textId="77777777" w:rsidTr="00D134E2">
        <w:trPr>
          <w:trHeight w:val="446"/>
        </w:trPr>
        <w:tc>
          <w:tcPr>
            <w:tcW w:w="10852" w:type="dxa"/>
            <w:vAlign w:val="center"/>
          </w:tcPr>
          <w:p w14:paraId="575D83B5" w14:textId="153E621A" w:rsidR="00170A07" w:rsidRDefault="009B06B8" w:rsidP="00CC7642">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1.2</w:t>
            </w:r>
            <w:r w:rsidR="008C111A">
              <w:rPr>
                <w:rFonts w:ascii="Arial" w:hAnsi="Arial" w:cs="Arial"/>
                <w:bCs/>
                <w:color w:val="000000" w:themeColor="text1"/>
                <w:sz w:val="20"/>
                <w:szCs w:val="20"/>
                <w:lang w:val="kk-KZ"/>
              </w:rPr>
              <w:t>6</w:t>
            </w:r>
            <w:r w:rsidRPr="00B4436F">
              <w:rPr>
                <w:rFonts w:ascii="Arial" w:hAnsi="Arial" w:cs="Arial"/>
                <w:bCs/>
                <w:color w:val="000000" w:themeColor="text1"/>
                <w:sz w:val="20"/>
                <w:szCs w:val="20"/>
                <w:lang w:val="kk-KZ"/>
              </w:rPr>
              <w:t xml:space="preserve">. </w:t>
            </w:r>
            <w:r w:rsidR="008C111A" w:rsidRPr="00B4436F">
              <w:rPr>
                <w:rFonts w:ascii="Arial" w:hAnsi="Arial" w:cs="Arial"/>
                <w:bCs/>
                <w:color w:val="000000" w:themeColor="text1"/>
                <w:sz w:val="20"/>
                <w:szCs w:val="20"/>
                <w:lang w:val="kk-KZ"/>
              </w:rPr>
              <w:t xml:space="preserve">Нұсқау – Пайдаланушының төлем құжатын беру арқылы төлем және/немесе ақша аударымын жасау туралы </w:t>
            </w:r>
            <w:r w:rsidR="00594103">
              <w:rPr>
                <w:rFonts w:ascii="Arial" w:hAnsi="Arial" w:cs="Arial"/>
                <w:bCs/>
                <w:color w:val="000000" w:themeColor="text1"/>
                <w:sz w:val="20"/>
                <w:szCs w:val="20"/>
                <w:lang w:val="kk-KZ"/>
              </w:rPr>
              <w:t>Kaspi-ге</w:t>
            </w:r>
            <w:r w:rsidR="008C111A" w:rsidRPr="00B4436F">
              <w:rPr>
                <w:rFonts w:ascii="Arial" w:hAnsi="Arial" w:cs="Arial"/>
                <w:bCs/>
                <w:color w:val="000000" w:themeColor="text1"/>
                <w:sz w:val="20"/>
                <w:szCs w:val="20"/>
                <w:lang w:val="kk-KZ"/>
              </w:rPr>
              <w:t xml:space="preserve"> өкімі</w:t>
            </w:r>
            <w:r w:rsidR="00263614">
              <w:rPr>
                <w:rFonts w:ascii="Arial" w:hAnsi="Arial" w:cs="Arial"/>
                <w:bCs/>
                <w:color w:val="000000" w:themeColor="text1"/>
                <w:sz w:val="20"/>
                <w:szCs w:val="20"/>
                <w:lang w:val="kk-KZ"/>
              </w:rPr>
              <w:t>;</w:t>
            </w:r>
          </w:p>
          <w:p w14:paraId="6173C860" w14:textId="368C3508" w:rsidR="009B06B8" w:rsidRPr="00B4436F" w:rsidRDefault="00E6241D" w:rsidP="00CC7642">
            <w:pPr>
              <w:tabs>
                <w:tab w:val="left" w:pos="142"/>
                <w:tab w:val="left" w:pos="567"/>
              </w:tabs>
              <w:ind w:left="201"/>
              <w:contextualSpacing/>
              <w:jc w:val="both"/>
              <w:rPr>
                <w:rFonts w:ascii="Arial" w:hAnsi="Arial" w:cs="Arial"/>
                <w:bCs/>
                <w:color w:val="000000" w:themeColor="text1"/>
                <w:sz w:val="20"/>
                <w:szCs w:val="20"/>
                <w:lang w:val="kk-KZ"/>
              </w:rPr>
            </w:pPr>
            <w:r>
              <w:rPr>
                <w:rFonts w:ascii="Arial" w:hAnsi="Arial" w:cs="Arial"/>
                <w:color w:val="000000" w:themeColor="text1"/>
                <w:sz w:val="20"/>
                <w:szCs w:val="20"/>
                <w:lang w:val="kk-KZ"/>
              </w:rPr>
              <w:t>1.27.</w:t>
            </w:r>
            <w:r w:rsidR="008C111A"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Қызмет – банктік қызмет</w:t>
            </w:r>
            <w:r w:rsidR="00A03577">
              <w:rPr>
                <w:rFonts w:ascii="Arial" w:hAnsi="Arial" w:cs="Arial"/>
                <w:color w:val="000000" w:themeColor="text1"/>
                <w:sz w:val="20"/>
                <w:szCs w:val="20"/>
                <w:lang w:val="kk-KZ"/>
              </w:rPr>
              <w:t>, төлем қызметтері, электрондық банктік қызметтер және</w:t>
            </w:r>
            <w:r w:rsidR="00F37106" w:rsidRPr="00B4436F">
              <w:rPr>
                <w:rFonts w:ascii="Arial" w:hAnsi="Arial" w:cs="Arial"/>
                <w:color w:val="000000" w:themeColor="text1"/>
                <w:sz w:val="20"/>
                <w:szCs w:val="20"/>
                <w:lang w:val="kk-KZ"/>
              </w:rPr>
              <w:t xml:space="preserve"> Серіктестерге БҚКШ-да және Қосымшаларда көзделген </w:t>
            </w:r>
            <w:r w:rsidR="00A03577">
              <w:rPr>
                <w:rFonts w:ascii="Arial" w:hAnsi="Arial" w:cs="Arial"/>
                <w:bCs/>
                <w:color w:val="000000" w:themeColor="text1"/>
                <w:sz w:val="20"/>
                <w:szCs w:val="20"/>
                <w:lang w:val="kk-KZ"/>
              </w:rPr>
              <w:t>Kaspi-дің өзге</w:t>
            </w:r>
            <w:r w:rsidR="00A21908">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қызметтер</w:t>
            </w:r>
            <w:r w:rsidR="00A21908">
              <w:rPr>
                <w:rFonts w:ascii="Arial" w:hAnsi="Arial" w:cs="Arial"/>
                <w:color w:val="000000" w:themeColor="text1"/>
                <w:sz w:val="20"/>
                <w:szCs w:val="20"/>
                <w:lang w:val="kk-KZ"/>
              </w:rPr>
              <w:t>і</w:t>
            </w:r>
            <w:r w:rsidR="00031423" w:rsidRPr="00B4436F">
              <w:rPr>
                <w:rFonts w:ascii="Arial" w:hAnsi="Arial" w:cs="Arial"/>
                <w:bCs/>
                <w:color w:val="000000" w:themeColor="text1"/>
                <w:sz w:val="20"/>
                <w:szCs w:val="20"/>
                <w:lang w:val="kk-KZ"/>
              </w:rPr>
              <w:t>;</w:t>
            </w:r>
          </w:p>
        </w:tc>
      </w:tr>
      <w:tr w:rsidR="00B44F5A" w:rsidRPr="00F84C59" w14:paraId="625F5F94" w14:textId="77777777" w:rsidTr="00F437E4">
        <w:trPr>
          <w:trHeight w:val="658"/>
        </w:trPr>
        <w:tc>
          <w:tcPr>
            <w:tcW w:w="10852" w:type="dxa"/>
            <w:vAlign w:val="center"/>
          </w:tcPr>
          <w:p w14:paraId="44AB5D36" w14:textId="4DDC5542" w:rsidR="00E6241D" w:rsidRDefault="009B06B8" w:rsidP="00D134E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1.2</w:t>
            </w:r>
            <w:r w:rsidR="00E6241D">
              <w:rPr>
                <w:rFonts w:ascii="Arial" w:hAnsi="Arial" w:cs="Arial"/>
                <w:bCs/>
                <w:color w:val="000000" w:themeColor="text1"/>
                <w:sz w:val="20"/>
                <w:szCs w:val="20"/>
                <w:lang w:val="kk-KZ"/>
              </w:rPr>
              <w:t>8</w:t>
            </w:r>
            <w:r w:rsidRPr="00B4436F">
              <w:rPr>
                <w:rFonts w:ascii="Arial" w:hAnsi="Arial" w:cs="Arial"/>
                <w:bCs/>
                <w:color w:val="000000" w:themeColor="text1"/>
                <w:sz w:val="20"/>
                <w:szCs w:val="20"/>
                <w:lang w:val="kk-KZ"/>
              </w:rPr>
              <w:t xml:space="preserve">. </w:t>
            </w:r>
            <w:r w:rsidR="00E6241D" w:rsidRPr="00B4436F">
              <w:rPr>
                <w:rFonts w:ascii="Arial" w:hAnsi="Arial" w:cs="Arial"/>
                <w:sz w:val="20"/>
                <w:szCs w:val="20"/>
                <w:lang w:val="kk-KZ"/>
              </w:rPr>
              <w:t>Kaspi экожүйесі – Kaspi сервистерінің, өнімдері мен инфрақұрылымының жиынтығы, соның ішінде шоттарды ашу, төлемдер мен аударымдар жасау, бөлімшелер, кассалар, терминалдар, банкоматтар, өзге жабдық, Kaspi.kz сайты, Kaspi.kz мобильді қосымшасы және өзге бағдарламалық қамсыздандыру, Kaspi төлем карталары, Call Center-де қызмет көрсету және электрондық ақпараттық және транзакциялық қызмет көрсетуді қосқанда, Шарт бойынша қызмет көрсету мүмкіндігін қамтамасыз ететін өзге құралдар (бөлек немесе жиынтығында)</w:t>
            </w:r>
            <w:r w:rsidR="00E6241D">
              <w:rPr>
                <w:rFonts w:ascii="Arial" w:hAnsi="Arial" w:cs="Arial"/>
                <w:sz w:val="20"/>
                <w:szCs w:val="20"/>
                <w:lang w:val="kk-KZ"/>
              </w:rPr>
              <w:t>;</w:t>
            </w:r>
          </w:p>
          <w:p w14:paraId="37C6D829" w14:textId="3BDB53BD" w:rsidR="007D1F42" w:rsidRPr="00B4436F" w:rsidRDefault="00CC7642" w:rsidP="00E6241D">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1.2</w:t>
            </w:r>
            <w:r w:rsidR="00E6241D">
              <w:rPr>
                <w:rFonts w:ascii="Arial" w:hAnsi="Arial" w:cs="Arial"/>
                <w:bCs/>
                <w:color w:val="000000" w:themeColor="text1"/>
                <w:sz w:val="20"/>
                <w:szCs w:val="20"/>
                <w:lang w:val="kk-KZ"/>
              </w:rPr>
              <w:t>9</w:t>
            </w:r>
            <w:r w:rsidRPr="00B4436F">
              <w:rPr>
                <w:rFonts w:ascii="Arial" w:hAnsi="Arial" w:cs="Arial"/>
                <w:bCs/>
                <w:color w:val="000000" w:themeColor="text1"/>
                <w:sz w:val="20"/>
                <w:szCs w:val="20"/>
                <w:lang w:val="kk-KZ"/>
              </w:rPr>
              <w:t>.</w:t>
            </w:r>
            <w:r w:rsidR="00E6241D">
              <w:rPr>
                <w:rFonts w:ascii="Arial" w:hAnsi="Arial" w:cs="Arial"/>
                <w:bCs/>
                <w:color w:val="000000" w:themeColor="text1"/>
                <w:sz w:val="20"/>
                <w:szCs w:val="20"/>
                <w:lang w:val="kk-KZ"/>
              </w:rPr>
              <w:t xml:space="preserve"> </w:t>
            </w:r>
            <w:r w:rsidR="00E6241D" w:rsidRPr="00B4436F">
              <w:rPr>
                <w:rFonts w:ascii="Arial" w:hAnsi="Arial" w:cs="Arial"/>
                <w:bCs/>
                <w:color w:val="000000" w:themeColor="text1"/>
                <w:sz w:val="20"/>
                <w:szCs w:val="20"/>
                <w:lang w:val="kk-KZ"/>
              </w:rPr>
              <w:t>Электрондық қызмет –төлемдер және (немесе) ақша аударымдарын, банктік шотты пайдаланып, шетел валютасымен айырбастау операцияларын жасауға және банктік операциялардың басқа түрлерін жасауға байланысты электрондық қызметтер</w:t>
            </w:r>
            <w:r w:rsidR="00E6241D">
              <w:rPr>
                <w:rFonts w:ascii="Arial" w:hAnsi="Arial" w:cs="Arial"/>
                <w:bCs/>
                <w:color w:val="000000" w:themeColor="text1"/>
                <w:sz w:val="20"/>
                <w:szCs w:val="20"/>
                <w:lang w:val="kk-KZ"/>
              </w:rPr>
              <w:t>.</w:t>
            </w:r>
          </w:p>
        </w:tc>
      </w:tr>
      <w:tr w:rsidR="00B44F5A" w:rsidRPr="00F84C59" w14:paraId="6E8EE730" w14:textId="77777777" w:rsidTr="00C870E4">
        <w:trPr>
          <w:trHeight w:val="143"/>
        </w:trPr>
        <w:tc>
          <w:tcPr>
            <w:tcW w:w="10852" w:type="dxa"/>
            <w:vAlign w:val="center"/>
          </w:tcPr>
          <w:p w14:paraId="5EB3FD61" w14:textId="2190BE1B" w:rsidR="009B06B8" w:rsidRDefault="00F37106" w:rsidP="003A5913">
            <w:pPr>
              <w:tabs>
                <w:tab w:val="left" w:pos="567"/>
              </w:tabs>
              <w:autoSpaceDE w:val="0"/>
              <w:autoSpaceDN w:val="0"/>
              <w:adjustRightInd w:val="0"/>
              <w:ind w:left="201"/>
              <w:jc w:val="both"/>
              <w:rPr>
                <w:rFonts w:ascii="Arial" w:hAnsi="Arial" w:cs="Arial"/>
                <w:sz w:val="20"/>
                <w:szCs w:val="20"/>
                <w:lang w:val="kk-KZ"/>
              </w:rPr>
            </w:pPr>
            <w:r w:rsidRPr="00B4436F">
              <w:rPr>
                <w:rFonts w:ascii="Arial" w:hAnsi="Arial" w:cs="Arial"/>
                <w:color w:val="000000" w:themeColor="text1"/>
                <w:sz w:val="20"/>
                <w:szCs w:val="20"/>
                <w:lang w:val="kk-KZ"/>
              </w:rPr>
              <w:t>Серіктестерге БҚКШ-ның осы бабында көрсетілмеген өзге терминдер мен анықтамалар осы Серіктестерге БҚКШ-ның Қосымшаларында анықталуы мүмкін. Қосымшаларда пайдаланылатын терминдер мен анықтамалар тиісті Қосымшаларға сай туындайтын қарым-қатынастарға қолданылады</w:t>
            </w:r>
            <w:r w:rsidR="00031423" w:rsidRPr="00B4436F">
              <w:rPr>
                <w:rFonts w:ascii="Arial" w:hAnsi="Arial" w:cs="Arial"/>
                <w:sz w:val="20"/>
                <w:szCs w:val="20"/>
                <w:lang w:val="kk-KZ"/>
              </w:rPr>
              <w:t>.</w:t>
            </w:r>
          </w:p>
          <w:p w14:paraId="4F6EF3E1" w14:textId="40C19D15" w:rsidR="00187AA4" w:rsidRPr="00B4436F" w:rsidRDefault="00187AA4" w:rsidP="003A5913">
            <w:pPr>
              <w:tabs>
                <w:tab w:val="left" w:pos="567"/>
              </w:tabs>
              <w:autoSpaceDE w:val="0"/>
              <w:autoSpaceDN w:val="0"/>
              <w:adjustRightInd w:val="0"/>
              <w:ind w:left="201"/>
              <w:jc w:val="both"/>
              <w:rPr>
                <w:rFonts w:ascii="Arial" w:hAnsi="Arial" w:cs="Arial"/>
                <w:sz w:val="20"/>
                <w:szCs w:val="20"/>
                <w:lang w:val="kk-KZ"/>
              </w:rPr>
            </w:pPr>
          </w:p>
        </w:tc>
      </w:tr>
      <w:tr w:rsidR="00B44F5A" w:rsidRPr="00F84C59" w14:paraId="343912A2" w14:textId="77777777" w:rsidTr="00C870E4">
        <w:trPr>
          <w:trHeight w:val="60"/>
        </w:trPr>
        <w:tc>
          <w:tcPr>
            <w:tcW w:w="10852" w:type="dxa"/>
            <w:vAlign w:val="bottom"/>
          </w:tcPr>
          <w:p w14:paraId="4E692EE6" w14:textId="3B75D1F4" w:rsidR="00C03658" w:rsidRPr="00B4436F" w:rsidRDefault="00031423" w:rsidP="00275EBA">
            <w:pPr>
              <w:pStyle w:val="a5"/>
              <w:widowControl w:val="0"/>
              <w:numPr>
                <w:ilvl w:val="0"/>
                <w:numId w:val="2"/>
              </w:numPr>
              <w:tabs>
                <w:tab w:val="left" w:pos="459"/>
              </w:tabs>
              <w:ind w:left="201" w:firstLine="1"/>
              <w:rPr>
                <w:rFonts w:ascii="Arial" w:hAnsi="Arial" w:cs="Arial"/>
                <w:color w:val="000000" w:themeColor="text1"/>
                <w:sz w:val="28"/>
                <w:szCs w:val="28"/>
                <w:lang w:val="kk-KZ"/>
              </w:rPr>
            </w:pPr>
            <w:r w:rsidRPr="00B4436F">
              <w:rPr>
                <w:rFonts w:ascii="Arial" w:hAnsi="Arial" w:cs="Arial"/>
                <w:bCs/>
                <w:color w:val="000000"/>
                <w:sz w:val="28"/>
                <w:szCs w:val="28"/>
                <w:lang w:val="kk-KZ"/>
              </w:rPr>
              <w:t>Серіктестерге БҚКШ-ны жасасу тәртібі және жалпы талаптары</w:t>
            </w:r>
          </w:p>
        </w:tc>
      </w:tr>
      <w:tr w:rsidR="00B44F5A" w:rsidRPr="00F84C59" w14:paraId="65366C84" w14:textId="77777777" w:rsidTr="00263614">
        <w:trPr>
          <w:trHeight w:val="60"/>
        </w:trPr>
        <w:tc>
          <w:tcPr>
            <w:tcW w:w="10852" w:type="dxa"/>
            <w:vAlign w:val="bottom"/>
          </w:tcPr>
          <w:p w14:paraId="702C0E88" w14:textId="68285FB6" w:rsidR="00CC7642" w:rsidRPr="00B4436F" w:rsidRDefault="00A21908" w:rsidP="00CC7642">
            <w:pPr>
              <w:pStyle w:val="a5"/>
              <w:numPr>
                <w:ilvl w:val="1"/>
                <w:numId w:val="2"/>
              </w:numPr>
              <w:tabs>
                <w:tab w:val="left" w:pos="142"/>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F37106" w:rsidRPr="00B4436F">
              <w:rPr>
                <w:rFonts w:ascii="Arial" w:hAnsi="Arial" w:cs="Arial"/>
                <w:bCs/>
                <w:color w:val="000000" w:themeColor="text1"/>
                <w:sz w:val="20"/>
                <w:szCs w:val="20"/>
                <w:lang w:val="kk-KZ"/>
              </w:rPr>
              <w:t xml:space="preserve"> Серіктестерге БҚКШ-ға және Қосымшаларға сай Қызмет көрсетеді, ал Серіктес оның ақысын төлеуге міндеттенеді</w:t>
            </w:r>
            <w:r w:rsidR="00336234" w:rsidRPr="00B4436F">
              <w:rPr>
                <w:rFonts w:ascii="Arial" w:hAnsi="Arial" w:cs="Arial"/>
                <w:bCs/>
                <w:sz w:val="20"/>
                <w:szCs w:val="20"/>
                <w:lang w:val="kk-KZ"/>
              </w:rPr>
              <w:t>.</w:t>
            </w:r>
          </w:p>
        </w:tc>
      </w:tr>
      <w:tr w:rsidR="00B44F5A" w:rsidRPr="00F84C59" w14:paraId="2C0746FD" w14:textId="77777777" w:rsidTr="00187AA4">
        <w:trPr>
          <w:trHeight w:val="60"/>
        </w:trPr>
        <w:tc>
          <w:tcPr>
            <w:tcW w:w="10852" w:type="dxa"/>
            <w:vAlign w:val="center"/>
          </w:tcPr>
          <w:p w14:paraId="0BADF7C7" w14:textId="6FECB217" w:rsidR="00C03658" w:rsidRPr="00B4436F" w:rsidRDefault="00A21908" w:rsidP="00476F72">
            <w:pPr>
              <w:pStyle w:val="a5"/>
              <w:numPr>
                <w:ilvl w:val="1"/>
                <w:numId w:val="2"/>
              </w:numPr>
              <w:tabs>
                <w:tab w:val="left" w:pos="174"/>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476F72" w:rsidRPr="00B4436F">
              <w:rPr>
                <w:rFonts w:ascii="Arial" w:hAnsi="Arial" w:cs="Arial"/>
                <w:color w:val="000000" w:themeColor="text1"/>
                <w:sz w:val="20"/>
                <w:szCs w:val="20"/>
                <w:lang w:val="kk-KZ"/>
              </w:rPr>
              <w:t xml:space="preserve"> Қызметті, е</w:t>
            </w:r>
            <w:r w:rsidR="00F37106" w:rsidRPr="00B4436F">
              <w:rPr>
                <w:rFonts w:ascii="Arial" w:hAnsi="Arial" w:cs="Arial"/>
                <w:color w:val="000000" w:themeColor="text1"/>
                <w:sz w:val="20"/>
                <w:szCs w:val="20"/>
                <w:lang w:val="kk-KZ"/>
              </w:rPr>
              <w:t>гер Қосымшада өзгесі көзделмесе, Операциялық күннің ішінде көрсетеді</w:t>
            </w:r>
            <w:r w:rsidR="00336234" w:rsidRPr="00B4436F">
              <w:rPr>
                <w:rFonts w:ascii="Arial" w:hAnsi="Arial" w:cs="Arial"/>
                <w:bCs/>
                <w:sz w:val="20"/>
                <w:szCs w:val="20"/>
                <w:lang w:val="kk-KZ"/>
              </w:rPr>
              <w:t>.</w:t>
            </w:r>
          </w:p>
        </w:tc>
      </w:tr>
      <w:tr w:rsidR="00B44F5A" w:rsidRPr="00F84C59" w14:paraId="28415E7B" w14:textId="77777777" w:rsidTr="009D085D">
        <w:trPr>
          <w:trHeight w:val="401"/>
        </w:trPr>
        <w:tc>
          <w:tcPr>
            <w:tcW w:w="10852" w:type="dxa"/>
          </w:tcPr>
          <w:p w14:paraId="2BB70B83" w14:textId="4B421B58" w:rsidR="00CC7642" w:rsidRPr="00B4436F" w:rsidRDefault="00F37106" w:rsidP="00CC7642">
            <w:pPr>
              <w:pStyle w:val="a5"/>
              <w:numPr>
                <w:ilvl w:val="1"/>
                <w:numId w:val="2"/>
              </w:numPr>
              <w:tabs>
                <w:tab w:val="left" w:pos="142"/>
              </w:tabs>
              <w:ind w:left="174" w:firstLine="0"/>
              <w:jc w:val="both"/>
              <w:rPr>
                <w:rFonts w:ascii="Arial" w:hAnsi="Arial" w:cs="Arial"/>
                <w:bCs/>
                <w:sz w:val="20"/>
                <w:szCs w:val="20"/>
                <w:lang w:val="kk-KZ"/>
              </w:rPr>
            </w:pPr>
            <w:r w:rsidRPr="00B4436F">
              <w:rPr>
                <w:rFonts w:ascii="Arial" w:hAnsi="Arial" w:cs="Arial"/>
                <w:color w:val="000000" w:themeColor="text1"/>
                <w:sz w:val="20"/>
                <w:szCs w:val="20"/>
                <w:lang w:val="kk-KZ"/>
              </w:rPr>
              <w:t xml:space="preserve">Жеке </w:t>
            </w:r>
            <w:r w:rsidR="00A21908">
              <w:rPr>
                <w:rFonts w:ascii="Arial" w:hAnsi="Arial" w:cs="Arial"/>
                <w:color w:val="000000" w:themeColor="text1"/>
                <w:sz w:val="20"/>
                <w:szCs w:val="20"/>
                <w:lang w:val="kk-KZ"/>
              </w:rPr>
              <w:t>Қ</w:t>
            </w:r>
            <w:r w:rsidRPr="00B4436F">
              <w:rPr>
                <w:rFonts w:ascii="Arial" w:hAnsi="Arial" w:cs="Arial"/>
                <w:color w:val="000000" w:themeColor="text1"/>
                <w:sz w:val="20"/>
                <w:szCs w:val="20"/>
                <w:lang w:val="kk-KZ"/>
              </w:rPr>
              <w:t xml:space="preserve">ызмет көрсету тәртібі мен талаптары </w:t>
            </w:r>
            <w:r w:rsidRPr="00B4436F">
              <w:rPr>
                <w:rFonts w:ascii="Arial" w:hAnsi="Arial" w:cs="Arial"/>
                <w:bCs/>
                <w:color w:val="000000" w:themeColor="text1"/>
                <w:sz w:val="20"/>
                <w:szCs w:val="20"/>
                <w:lang w:val="kk-KZ"/>
              </w:rPr>
              <w:t xml:space="preserve">Серіктестерге БҚКШ-ның Қосымшаларында айқындалады. Серіктестерге БҚКШ-ның Қосымшаларында айқындалған </w:t>
            </w:r>
            <w:r w:rsidR="00A21908">
              <w:rPr>
                <w:rFonts w:ascii="Arial" w:hAnsi="Arial" w:cs="Arial"/>
                <w:bCs/>
                <w:color w:val="000000" w:themeColor="text1"/>
                <w:sz w:val="20"/>
                <w:szCs w:val="20"/>
                <w:lang w:val="kk-KZ"/>
              </w:rPr>
              <w:t>Қ</w:t>
            </w:r>
            <w:r w:rsidRPr="00B4436F">
              <w:rPr>
                <w:rFonts w:ascii="Arial" w:hAnsi="Arial" w:cs="Arial"/>
                <w:bCs/>
                <w:color w:val="000000" w:themeColor="text1"/>
                <w:sz w:val="20"/>
                <w:szCs w:val="20"/>
                <w:lang w:val="kk-KZ"/>
              </w:rPr>
              <w:t xml:space="preserve">ызметтерді тиісті Қосымша Сайтқа орналастырылған сәттен бастап </w:t>
            </w:r>
            <w:r w:rsidR="00A21908">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көрсете бастайды және қолжетімді болады. Серіктестерге БҚКШ-ның Қосымшалары олар Сайтқа орналастырылған сәттен бастап Серіктестерге БҚКШ-ның ажырамас бөлігі болады</w:t>
            </w:r>
            <w:r w:rsidR="00336234" w:rsidRPr="00B4436F">
              <w:rPr>
                <w:rFonts w:ascii="Arial" w:hAnsi="Arial" w:cs="Arial"/>
                <w:bCs/>
                <w:sz w:val="20"/>
                <w:szCs w:val="20"/>
                <w:lang w:val="kk-KZ"/>
              </w:rPr>
              <w:t>.</w:t>
            </w:r>
            <w:r w:rsidR="00A21908">
              <w:rPr>
                <w:rFonts w:ascii="Arial" w:hAnsi="Arial" w:cs="Arial"/>
                <w:bCs/>
                <w:sz w:val="20"/>
                <w:szCs w:val="20"/>
                <w:lang w:val="kk-KZ"/>
              </w:rPr>
              <w:t xml:space="preserve"> </w:t>
            </w:r>
          </w:p>
        </w:tc>
      </w:tr>
      <w:tr w:rsidR="00B44F5A" w:rsidRPr="00F84C59" w14:paraId="47D87A3B" w14:textId="77777777" w:rsidTr="00C870E4">
        <w:trPr>
          <w:trHeight w:val="60"/>
        </w:trPr>
        <w:tc>
          <w:tcPr>
            <w:tcW w:w="10852" w:type="dxa"/>
          </w:tcPr>
          <w:p w14:paraId="1B9896A8" w14:textId="5B5188EC" w:rsidR="00CC7642" w:rsidRPr="00B4436F" w:rsidRDefault="00F37106" w:rsidP="00CC7642">
            <w:pPr>
              <w:pStyle w:val="a5"/>
              <w:numPr>
                <w:ilvl w:val="1"/>
                <w:numId w:val="2"/>
              </w:numPr>
              <w:tabs>
                <w:tab w:val="left" w:pos="142"/>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Операциялар бойынша төлем және (немесе) ақша аударымы Қазақстан Республикасының заңнамасына және Қосымшаларға сай электрондық төлем құралдарын пайдалану арқылы жүзеге асырылады және төлем құжаттары электрондық нысанда ресімделеді. Төлем қызметтері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қалауы бойынша және мұндай мүмкіндік болған кезде Серіктес ұсынған қағаз жеткізгіштердің негізінде көрсетілуі мүмкін. Серіктес төлем құжаттарын қағаз жеткізгіште берген жағдайда, </w:t>
            </w:r>
            <w:r w:rsidR="00A21908">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Операцияларды жасаудан бас тартуға құқылы</w:t>
            </w:r>
            <w:r w:rsidR="00336234" w:rsidRPr="00B4436F">
              <w:rPr>
                <w:rFonts w:ascii="Arial" w:hAnsi="Arial" w:cs="Arial"/>
                <w:bCs/>
                <w:sz w:val="20"/>
                <w:szCs w:val="20"/>
                <w:lang w:val="kk-KZ"/>
              </w:rPr>
              <w:t>.</w:t>
            </w:r>
            <w:r w:rsidR="00A21908">
              <w:rPr>
                <w:rFonts w:ascii="Arial" w:hAnsi="Arial" w:cs="Arial"/>
                <w:bCs/>
                <w:sz w:val="20"/>
                <w:szCs w:val="20"/>
                <w:lang w:val="kk-KZ"/>
              </w:rPr>
              <w:t xml:space="preserve"> </w:t>
            </w:r>
          </w:p>
        </w:tc>
      </w:tr>
      <w:tr w:rsidR="00B44F5A" w:rsidRPr="00F84C59" w14:paraId="7DBD93D0" w14:textId="77777777" w:rsidTr="006F298D">
        <w:trPr>
          <w:trHeight w:val="711"/>
        </w:trPr>
        <w:tc>
          <w:tcPr>
            <w:tcW w:w="10852" w:type="dxa"/>
          </w:tcPr>
          <w:p w14:paraId="2EFEBDA1" w14:textId="61FEA15F" w:rsidR="00CC7642" w:rsidRPr="00B4436F" w:rsidRDefault="00A21908" w:rsidP="00EB2B2F">
            <w:pPr>
              <w:pStyle w:val="a5"/>
              <w:numPr>
                <w:ilvl w:val="1"/>
                <w:numId w:val="2"/>
              </w:numPr>
              <w:tabs>
                <w:tab w:val="left" w:pos="142"/>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A47F93" w:rsidRPr="00B4436F">
              <w:rPr>
                <w:rFonts w:ascii="Arial" w:hAnsi="Arial" w:cs="Arial"/>
                <w:color w:val="000000"/>
                <w:sz w:val="20"/>
                <w:szCs w:val="20"/>
                <w:lang w:val="kk-KZ"/>
              </w:rPr>
              <w:t xml:space="preserve"> белгілеген нысан бойынша Қосылуға өтінішке Серіктестің қол қоюы Серіктестерге БҚКШ-ға қосылуын растайтын әрекет (Акцепт) болып табылады. Серіктестерге БҚКШ бойынша қызмет құны Жеке </w:t>
            </w:r>
            <w:r w:rsidR="00A47F93" w:rsidRPr="00B4436F">
              <w:rPr>
                <w:rFonts w:ascii="Arial" w:hAnsi="Arial" w:cs="Arial"/>
                <w:sz w:val="20"/>
                <w:szCs w:val="20"/>
                <w:lang w:val="kk-KZ"/>
              </w:rPr>
              <w:t xml:space="preserve">кабинетте және/немесе Сайтта назарға жеткізіледі. Өтінішке қол қойған және/немесе </w:t>
            </w:r>
            <w:r w:rsidR="00A47F93" w:rsidRPr="00B4436F">
              <w:rPr>
                <w:rFonts w:ascii="Arial" w:hAnsi="Arial" w:cs="Arial"/>
                <w:color w:val="000000"/>
                <w:sz w:val="20"/>
                <w:szCs w:val="20"/>
                <w:lang w:val="kk-KZ"/>
              </w:rPr>
              <w:t xml:space="preserve">Серіктестерге БҚКШ-ны жасасқан сәтте </w:t>
            </w:r>
            <w:r w:rsidR="00A47F93" w:rsidRPr="00B4436F">
              <w:rPr>
                <w:rFonts w:ascii="Arial" w:hAnsi="Arial" w:cs="Arial"/>
                <w:sz w:val="20"/>
                <w:szCs w:val="20"/>
                <w:lang w:val="kk-KZ"/>
              </w:rPr>
              <w:t xml:space="preserve">Тарифтік жоспарларға сай ең төменгі пакеті бар Тарифтік жоспар бапталуы бойынша белгіленеді. Өзге Тарифтік жоспар Өтініште көрсетіледі. </w:t>
            </w:r>
            <w:r w:rsidR="00A47F93" w:rsidRPr="00B4436F">
              <w:rPr>
                <w:rFonts w:ascii="Arial" w:hAnsi="Arial" w:cs="Arial"/>
                <w:color w:val="000000"/>
                <w:sz w:val="20"/>
                <w:szCs w:val="20"/>
                <w:lang w:val="kk-KZ"/>
              </w:rPr>
              <w:t>Серіктестерге БҚКШ-ның қосымшаларында соның ішінде Серіктестерге БҚКШ-ға қосылуды растайтын өзге әрекеттер көзделуі мүмкін</w:t>
            </w:r>
            <w:r w:rsidR="00263614">
              <w:rPr>
                <w:rFonts w:ascii="Arial" w:hAnsi="Arial" w:cs="Arial"/>
                <w:color w:val="000000"/>
                <w:sz w:val="20"/>
                <w:szCs w:val="20"/>
                <w:lang w:val="kk-KZ"/>
              </w:rPr>
              <w:t>.</w:t>
            </w:r>
          </w:p>
        </w:tc>
      </w:tr>
      <w:tr w:rsidR="00B44F5A" w:rsidRPr="00F84C59" w14:paraId="23776511" w14:textId="77777777" w:rsidTr="00F437E4">
        <w:trPr>
          <w:trHeight w:val="366"/>
        </w:trPr>
        <w:tc>
          <w:tcPr>
            <w:tcW w:w="10852" w:type="dxa"/>
          </w:tcPr>
          <w:p w14:paraId="49497E19" w14:textId="008198F9" w:rsidR="00CC7642" w:rsidRPr="00B4436F" w:rsidRDefault="00A21908" w:rsidP="00192079">
            <w:pPr>
              <w:pStyle w:val="a5"/>
              <w:numPr>
                <w:ilvl w:val="1"/>
                <w:numId w:val="2"/>
              </w:numPr>
              <w:tabs>
                <w:tab w:val="left" w:pos="142"/>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F37106" w:rsidRPr="00B4436F">
              <w:rPr>
                <w:rFonts w:ascii="Arial" w:hAnsi="Arial" w:cs="Arial"/>
                <w:bCs/>
                <w:color w:val="000000" w:themeColor="text1"/>
                <w:sz w:val="20"/>
                <w:szCs w:val="20"/>
                <w:lang w:val="kk-KZ"/>
              </w:rPr>
              <w:t xml:space="preserve"> Серіктес қол қойған Қосылуға өтінішті алған сәттен бастап Серіктестерге БҚКШ жасалған болып саналады. </w:t>
            </w:r>
            <w:r w:rsidR="00157BE3" w:rsidRPr="00B4436F">
              <w:rPr>
                <w:rFonts w:ascii="Arial" w:hAnsi="Arial" w:cs="Arial"/>
                <w:bCs/>
                <w:color w:val="000000" w:themeColor="text1"/>
                <w:sz w:val="20"/>
                <w:szCs w:val="20"/>
                <w:lang w:val="kk-KZ"/>
              </w:rPr>
              <w:t xml:space="preserve">Банк </w:t>
            </w:r>
            <w:r w:rsidR="00031588" w:rsidRPr="00B4436F">
              <w:rPr>
                <w:rFonts w:ascii="Arial" w:hAnsi="Arial" w:cs="Arial"/>
                <w:bCs/>
                <w:color w:val="000000" w:themeColor="text1"/>
                <w:sz w:val="20"/>
                <w:szCs w:val="20"/>
                <w:lang w:val="kk-KZ"/>
              </w:rPr>
              <w:t xml:space="preserve">акцептті растау мақсатында Қосылуға өтініште көрсетілген Мобильді нөмірге Серіктеске </w:t>
            </w:r>
            <w:r w:rsidR="00192079" w:rsidRPr="00B4436F">
              <w:rPr>
                <w:rFonts w:ascii="Arial" w:hAnsi="Arial" w:cs="Arial"/>
                <w:bCs/>
                <w:color w:val="000000" w:themeColor="text1"/>
                <w:sz w:val="20"/>
                <w:szCs w:val="20"/>
                <w:lang w:val="kk-KZ"/>
              </w:rPr>
              <w:t>қ</w:t>
            </w:r>
            <w:r w:rsidR="00031588" w:rsidRPr="00B4436F">
              <w:rPr>
                <w:rFonts w:ascii="Arial" w:hAnsi="Arial" w:cs="Arial"/>
                <w:bCs/>
                <w:color w:val="000000" w:themeColor="text1"/>
                <w:sz w:val="20"/>
                <w:szCs w:val="20"/>
                <w:lang w:val="kk-KZ"/>
              </w:rPr>
              <w:t xml:space="preserve">осымша </w:t>
            </w:r>
            <w:r w:rsidR="00031588" w:rsidRPr="00B4436F">
              <w:rPr>
                <w:rFonts w:ascii="Arial" w:hAnsi="Arial" w:cs="Arial"/>
                <w:bCs/>
                <w:sz w:val="20"/>
                <w:szCs w:val="20"/>
                <w:lang w:val="kk-KZ"/>
              </w:rPr>
              <w:t xml:space="preserve">SMS хабар жіберуге және/немесе қос факторлық </w:t>
            </w:r>
            <w:r w:rsidR="00192079" w:rsidRPr="00B4436F">
              <w:rPr>
                <w:rFonts w:ascii="Arial" w:hAnsi="Arial" w:cs="Arial"/>
                <w:bCs/>
                <w:sz w:val="20"/>
                <w:szCs w:val="20"/>
                <w:lang w:val="kk-KZ"/>
              </w:rPr>
              <w:t xml:space="preserve">бірдейлендіруден өту рәсімін қолдануға (техникалық мүмкіндік бар болса) </w:t>
            </w:r>
            <w:r w:rsidR="00031588" w:rsidRPr="00B4436F">
              <w:rPr>
                <w:rFonts w:ascii="Arial" w:hAnsi="Arial" w:cs="Arial"/>
                <w:bCs/>
                <w:sz w:val="20"/>
                <w:szCs w:val="20"/>
                <w:lang w:val="kk-KZ"/>
              </w:rPr>
              <w:t>құқылы.</w:t>
            </w:r>
            <w:r w:rsidR="00192079" w:rsidRPr="00B4436F">
              <w:rPr>
                <w:rFonts w:ascii="Arial" w:hAnsi="Arial" w:cs="Arial"/>
                <w:bCs/>
                <w:sz w:val="20"/>
                <w:szCs w:val="20"/>
                <w:lang w:val="kk-KZ"/>
              </w:rPr>
              <w:t xml:space="preserve"> </w:t>
            </w:r>
            <w:r w:rsidR="00F37106" w:rsidRPr="00B4436F">
              <w:rPr>
                <w:rFonts w:ascii="Arial" w:hAnsi="Arial" w:cs="Arial"/>
                <w:bCs/>
                <w:color w:val="000000" w:themeColor="text1"/>
                <w:sz w:val="20"/>
                <w:szCs w:val="20"/>
                <w:lang w:val="kk-KZ"/>
              </w:rPr>
              <w:t>Қосымша бойынша Қызмет көрсетуді бастау Серіктестерге БҚКШ-ның тиісті Қосымшасына сай жүзеге асырылады</w:t>
            </w:r>
            <w:r w:rsidR="00336234" w:rsidRPr="00B4436F">
              <w:rPr>
                <w:rFonts w:ascii="Arial" w:hAnsi="Arial" w:cs="Arial"/>
                <w:bCs/>
                <w:sz w:val="20"/>
                <w:szCs w:val="20"/>
                <w:lang w:val="kk-KZ"/>
              </w:rPr>
              <w:t>.</w:t>
            </w:r>
          </w:p>
        </w:tc>
      </w:tr>
      <w:tr w:rsidR="00B44F5A" w:rsidRPr="00F84C59" w14:paraId="02D99994" w14:textId="77777777" w:rsidTr="00C870E4">
        <w:trPr>
          <w:trHeight w:val="60"/>
        </w:trPr>
        <w:tc>
          <w:tcPr>
            <w:tcW w:w="10852" w:type="dxa"/>
          </w:tcPr>
          <w:p w14:paraId="6D8AD9FC" w14:textId="08265E0A" w:rsidR="00CC7642" w:rsidRPr="00B4436F" w:rsidRDefault="00F37106" w:rsidP="00CC7642">
            <w:pPr>
              <w:pStyle w:val="a5"/>
              <w:numPr>
                <w:ilvl w:val="1"/>
                <w:numId w:val="2"/>
              </w:numPr>
              <w:tabs>
                <w:tab w:val="left" w:pos="142"/>
                <w:tab w:val="left" w:pos="549"/>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Қосылуға өтініштің күні мен нөмірі сонымен бірге Серіктестерге БҚКШ-ның күні мен нөмірі болады</w:t>
            </w:r>
            <w:r w:rsidR="00336234" w:rsidRPr="00B4436F">
              <w:rPr>
                <w:rFonts w:ascii="Arial" w:hAnsi="Arial" w:cs="Arial"/>
                <w:bCs/>
                <w:sz w:val="20"/>
                <w:szCs w:val="20"/>
                <w:lang w:val="kk-KZ"/>
              </w:rPr>
              <w:t>.</w:t>
            </w:r>
          </w:p>
        </w:tc>
      </w:tr>
      <w:tr w:rsidR="00B44F5A" w:rsidRPr="00F84C59" w14:paraId="07C45840" w14:textId="77777777" w:rsidTr="00C870E4">
        <w:trPr>
          <w:trHeight w:val="255"/>
        </w:trPr>
        <w:tc>
          <w:tcPr>
            <w:tcW w:w="10852" w:type="dxa"/>
          </w:tcPr>
          <w:p w14:paraId="18059D18" w14:textId="4207527A" w:rsidR="00CC7642" w:rsidRPr="00B4436F" w:rsidRDefault="00F37106" w:rsidP="00CC7642">
            <w:pPr>
              <w:pStyle w:val="a5"/>
              <w:numPr>
                <w:ilvl w:val="1"/>
                <w:numId w:val="2"/>
              </w:numPr>
              <w:tabs>
                <w:tab w:val="left" w:pos="142"/>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Шот бойынша үзінді көшірме </w:t>
            </w:r>
            <w:r w:rsidR="00CA351C">
              <w:rPr>
                <w:rFonts w:ascii="Arial" w:hAnsi="Arial" w:cs="Arial"/>
                <w:bCs/>
                <w:color w:val="000000" w:themeColor="text1"/>
                <w:sz w:val="20"/>
                <w:szCs w:val="20"/>
                <w:lang w:val="kk-KZ"/>
              </w:rPr>
              <w:t>Жеке кабинетте және/немесе Мобильді қосымшада</w:t>
            </w:r>
            <w:r w:rsidRPr="00B4436F">
              <w:rPr>
                <w:rFonts w:ascii="Arial" w:hAnsi="Arial" w:cs="Arial"/>
                <w:bCs/>
                <w:color w:val="000000" w:themeColor="text1"/>
                <w:sz w:val="20"/>
                <w:szCs w:val="20"/>
                <w:lang w:val="kk-KZ"/>
              </w:rPr>
              <w:t xml:space="preserve"> электрондық түрде Серіктеске беріледі. Қағаз жеткізгіштегі үзінді көшірме Серіктеске жазбаша сұрату бойынша беріледі. Қағаз жеткізгіштегі үзінді көшірме Қосылуға өтініште көрсетілген мекенжайға пошталық байланыс арқылы немесе оны Серіктестің өкілінің қолы табыстау арқылы жеткізіледі</w:t>
            </w:r>
            <w:r w:rsidR="00336234" w:rsidRPr="00B4436F">
              <w:rPr>
                <w:rFonts w:ascii="Arial" w:hAnsi="Arial" w:cs="Arial"/>
                <w:bCs/>
                <w:sz w:val="20"/>
                <w:szCs w:val="20"/>
                <w:lang w:val="kk-KZ"/>
              </w:rPr>
              <w:t>.</w:t>
            </w:r>
          </w:p>
        </w:tc>
      </w:tr>
      <w:tr w:rsidR="00B44F5A" w:rsidRPr="00F84C59" w14:paraId="4E5F7A28" w14:textId="77777777" w:rsidTr="00C870E4">
        <w:trPr>
          <w:trHeight w:val="60"/>
        </w:trPr>
        <w:tc>
          <w:tcPr>
            <w:tcW w:w="10852" w:type="dxa"/>
          </w:tcPr>
          <w:p w14:paraId="53891E62" w14:textId="06D64BAC" w:rsidR="00CC7642" w:rsidRPr="00B4436F" w:rsidRDefault="00F37106" w:rsidP="00CC7642">
            <w:pPr>
              <w:pStyle w:val="a5"/>
              <w:numPr>
                <w:ilvl w:val="1"/>
                <w:numId w:val="2"/>
              </w:numPr>
              <w:tabs>
                <w:tab w:val="left" w:pos="201"/>
                <w:tab w:val="left" w:pos="549"/>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Үзінді көшірме </w:t>
            </w:r>
            <w:r w:rsidR="00A21908">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белгілеген нысан бойынша беріледі</w:t>
            </w:r>
            <w:r w:rsidR="00CC7642" w:rsidRPr="00B4436F">
              <w:rPr>
                <w:rFonts w:ascii="Arial" w:hAnsi="Arial" w:cs="Arial"/>
                <w:bCs/>
                <w:sz w:val="20"/>
                <w:szCs w:val="20"/>
                <w:lang w:val="kk-KZ"/>
              </w:rPr>
              <w:t>.</w:t>
            </w:r>
          </w:p>
        </w:tc>
      </w:tr>
      <w:tr w:rsidR="00B44F5A" w:rsidRPr="00F84C59" w14:paraId="0926935E" w14:textId="77777777" w:rsidTr="00C870E4">
        <w:trPr>
          <w:trHeight w:val="60"/>
        </w:trPr>
        <w:tc>
          <w:tcPr>
            <w:tcW w:w="10852" w:type="dxa"/>
          </w:tcPr>
          <w:p w14:paraId="49F9A472" w14:textId="6621B656" w:rsidR="00C03658" w:rsidRPr="00B4436F" w:rsidRDefault="00F37106" w:rsidP="00CC7642">
            <w:pPr>
              <w:pStyle w:val="a5"/>
              <w:numPr>
                <w:ilvl w:val="1"/>
                <w:numId w:val="2"/>
              </w:numPr>
              <w:tabs>
                <w:tab w:val="left" w:pos="0"/>
                <w:tab w:val="left" w:pos="201"/>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Тарифтік жоспарды ауыстыру төмендегі тәсілдердің бірімен (</w:t>
            </w:r>
            <w:r w:rsidR="00A21908">
              <w:rPr>
                <w:rFonts w:ascii="Arial" w:hAnsi="Arial" w:cs="Arial"/>
                <w:bCs/>
                <w:color w:val="000000" w:themeColor="text1"/>
                <w:sz w:val="20"/>
                <w:szCs w:val="20"/>
                <w:lang w:val="kk-KZ"/>
              </w:rPr>
              <w:t>Kaspi-де</w:t>
            </w:r>
            <w:r w:rsidRPr="00B4436F">
              <w:rPr>
                <w:rFonts w:ascii="Arial" w:hAnsi="Arial" w:cs="Arial"/>
                <w:bCs/>
                <w:color w:val="000000" w:themeColor="text1"/>
                <w:sz w:val="20"/>
                <w:szCs w:val="20"/>
                <w:lang w:val="kk-KZ"/>
              </w:rPr>
              <w:t xml:space="preserve"> техникалық мүмкіндік болған кезде)</w:t>
            </w:r>
            <w:r w:rsidR="00336234" w:rsidRPr="00B4436F">
              <w:rPr>
                <w:rFonts w:ascii="Arial" w:hAnsi="Arial" w:cs="Arial"/>
                <w:bCs/>
                <w:sz w:val="20"/>
                <w:szCs w:val="20"/>
                <w:lang w:val="kk-KZ"/>
              </w:rPr>
              <w:t>:</w:t>
            </w:r>
          </w:p>
        </w:tc>
      </w:tr>
      <w:tr w:rsidR="00B44F5A" w:rsidRPr="00B4436F" w14:paraId="6EA47F0D" w14:textId="77777777" w:rsidTr="00C870E4">
        <w:trPr>
          <w:trHeight w:val="60"/>
        </w:trPr>
        <w:tc>
          <w:tcPr>
            <w:tcW w:w="10852" w:type="dxa"/>
          </w:tcPr>
          <w:p w14:paraId="3E7D7955" w14:textId="64A4F273" w:rsidR="00C03658" w:rsidRPr="00B4436F" w:rsidRDefault="00F37106" w:rsidP="00275EBA">
            <w:pPr>
              <w:pStyle w:val="a5"/>
              <w:numPr>
                <w:ilvl w:val="0"/>
                <w:numId w:val="25"/>
              </w:numPr>
              <w:tabs>
                <w:tab w:val="left" w:pos="626"/>
              </w:tabs>
              <w:ind w:left="485" w:firstLine="0"/>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Жеке кабинетте әрекеттер жасау</w:t>
            </w:r>
            <w:r w:rsidR="00336234" w:rsidRPr="00B4436F">
              <w:rPr>
                <w:rFonts w:ascii="Arial" w:hAnsi="Arial" w:cs="Arial"/>
                <w:color w:val="000000" w:themeColor="text1"/>
                <w:sz w:val="20"/>
                <w:szCs w:val="20"/>
                <w:lang w:val="kk-KZ"/>
              </w:rPr>
              <w:t>;</w:t>
            </w:r>
            <w:r w:rsidR="00A21908">
              <w:rPr>
                <w:rFonts w:ascii="Arial" w:hAnsi="Arial" w:cs="Arial"/>
                <w:color w:val="000000" w:themeColor="text1"/>
                <w:sz w:val="20"/>
                <w:szCs w:val="20"/>
                <w:lang w:val="kk-KZ"/>
              </w:rPr>
              <w:t xml:space="preserve"> </w:t>
            </w:r>
          </w:p>
        </w:tc>
      </w:tr>
      <w:tr w:rsidR="00B44F5A" w:rsidRPr="00B4436F" w14:paraId="2A664D6C" w14:textId="77777777" w:rsidTr="00C870E4">
        <w:trPr>
          <w:trHeight w:val="60"/>
        </w:trPr>
        <w:tc>
          <w:tcPr>
            <w:tcW w:w="10852" w:type="dxa"/>
          </w:tcPr>
          <w:p w14:paraId="1478D2D1" w14:textId="365CF711" w:rsidR="00C03658" w:rsidRPr="00B4436F" w:rsidRDefault="00F37106" w:rsidP="00275EBA">
            <w:pPr>
              <w:numPr>
                <w:ilvl w:val="0"/>
                <w:numId w:val="25"/>
              </w:numPr>
              <w:tabs>
                <w:tab w:val="left" w:pos="142"/>
                <w:tab w:val="left" w:pos="567"/>
                <w:tab w:val="left" w:pos="626"/>
              </w:tabs>
              <w:ind w:left="485" w:firstLine="0"/>
              <w:contextualSpacing/>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Серіктестің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бөлімшесіне баруы, соның ішінде Тарифтік жоспарды өзгертуге келісімді растайтын құжаттарға қол қоюы</w:t>
            </w:r>
            <w:r w:rsidR="00336234" w:rsidRPr="00B4436F">
              <w:rPr>
                <w:rFonts w:ascii="Arial" w:hAnsi="Arial" w:cs="Arial"/>
                <w:bCs/>
                <w:sz w:val="20"/>
                <w:szCs w:val="20"/>
                <w:lang w:val="kk-KZ"/>
              </w:rPr>
              <w:t>;</w:t>
            </w:r>
          </w:p>
        </w:tc>
      </w:tr>
      <w:tr w:rsidR="00B44F5A" w:rsidRPr="00B4436F" w14:paraId="77E2FCB8" w14:textId="77777777" w:rsidTr="00C870E4">
        <w:trPr>
          <w:trHeight w:val="60"/>
        </w:trPr>
        <w:tc>
          <w:tcPr>
            <w:tcW w:w="10852" w:type="dxa"/>
          </w:tcPr>
          <w:p w14:paraId="50842096" w14:textId="533B942D" w:rsidR="00C03658" w:rsidRPr="00B4436F" w:rsidRDefault="00552A03" w:rsidP="00275EBA">
            <w:pPr>
              <w:numPr>
                <w:ilvl w:val="0"/>
                <w:numId w:val="25"/>
              </w:numPr>
              <w:tabs>
                <w:tab w:val="left" w:pos="142"/>
                <w:tab w:val="left" w:pos="567"/>
                <w:tab w:val="left" w:pos="626"/>
              </w:tabs>
              <w:ind w:left="485" w:firstLine="0"/>
              <w:contextualSpacing/>
              <w:jc w:val="both"/>
              <w:rPr>
                <w:rFonts w:ascii="Arial" w:hAnsi="Arial" w:cs="Arial"/>
                <w:bCs/>
                <w:color w:val="333399"/>
                <w:sz w:val="20"/>
                <w:szCs w:val="20"/>
                <w:u w:val="single"/>
                <w:lang w:val="kk-KZ"/>
              </w:rPr>
            </w:pPr>
            <w:r w:rsidRPr="00B4436F">
              <w:rPr>
                <w:rFonts w:ascii="Arial" w:hAnsi="Arial" w:cs="Arial"/>
                <w:bCs/>
                <w:color w:val="000000" w:themeColor="text1"/>
                <w:sz w:val="20"/>
                <w:szCs w:val="20"/>
                <w:lang w:val="kk-KZ"/>
              </w:rPr>
              <w:t xml:space="preserve">Қосылуға өтініште көрсетілген электрондық мекенжайдан </w:t>
            </w:r>
            <w:r w:rsidRPr="00263614">
              <w:rPr>
                <w:rFonts w:ascii="Arial" w:hAnsi="Arial" w:cs="Arial"/>
                <w:sz w:val="20"/>
                <w:szCs w:val="20"/>
                <w:lang w:val="kk-KZ"/>
              </w:rPr>
              <w:t>business@kaspi.kz</w:t>
            </w:r>
            <w:r w:rsidRPr="00B4436F">
              <w:rPr>
                <w:rFonts w:ascii="Arial" w:hAnsi="Arial" w:cs="Arial"/>
                <w:color w:val="000000" w:themeColor="text1"/>
                <w:sz w:val="20"/>
                <w:szCs w:val="20"/>
                <w:lang w:val="kk-KZ"/>
              </w:rPr>
              <w:t xml:space="preserve"> мекенжайына электрондық хат жіберу;</w:t>
            </w:r>
          </w:p>
        </w:tc>
      </w:tr>
      <w:tr w:rsidR="00B44F5A" w:rsidRPr="00B4436F" w14:paraId="27CEEA64" w14:textId="77777777" w:rsidTr="006F298D">
        <w:trPr>
          <w:trHeight w:val="263"/>
        </w:trPr>
        <w:tc>
          <w:tcPr>
            <w:tcW w:w="10852" w:type="dxa"/>
          </w:tcPr>
          <w:p w14:paraId="4094CED0" w14:textId="0EFAE8D1" w:rsidR="00C03658" w:rsidRPr="00B4436F" w:rsidRDefault="00650D27" w:rsidP="00650D27">
            <w:pPr>
              <w:numPr>
                <w:ilvl w:val="0"/>
                <w:numId w:val="25"/>
              </w:numPr>
              <w:tabs>
                <w:tab w:val="left" w:pos="142"/>
                <w:tab w:val="left" w:pos="567"/>
                <w:tab w:val="left" w:pos="626"/>
              </w:tabs>
              <w:ind w:left="485" w:firstLine="0"/>
              <w:contextualSpacing/>
              <w:jc w:val="both"/>
              <w:rPr>
                <w:rFonts w:ascii="Arial" w:hAnsi="Arial" w:cs="Arial"/>
                <w:sz w:val="20"/>
                <w:szCs w:val="20"/>
                <w:lang w:val="kk-KZ"/>
              </w:rPr>
            </w:pPr>
            <w:r w:rsidRPr="00B4436F">
              <w:rPr>
                <w:rFonts w:ascii="Arial" w:hAnsi="Arial" w:cs="Arial"/>
                <w:color w:val="000000" w:themeColor="text1"/>
                <w:sz w:val="20"/>
                <w:szCs w:val="20"/>
                <w:lang w:val="kk-KZ"/>
              </w:rPr>
              <w:t>Ұялы телефон</w:t>
            </w:r>
            <w:r w:rsidR="003F49CB" w:rsidRPr="00B4436F">
              <w:rPr>
                <w:rFonts w:ascii="Arial" w:hAnsi="Arial" w:cs="Arial"/>
                <w:color w:val="000000" w:themeColor="text1"/>
                <w:sz w:val="20"/>
                <w:szCs w:val="20"/>
                <w:lang w:val="kk-KZ"/>
              </w:rPr>
              <w:t xml:space="preserve">нан </w:t>
            </w:r>
            <w:r w:rsidR="00552A03" w:rsidRPr="00B4436F">
              <w:rPr>
                <w:rFonts w:ascii="Arial" w:hAnsi="Arial" w:cs="Arial"/>
                <w:color w:val="000000" w:themeColor="text1"/>
                <w:sz w:val="20"/>
                <w:szCs w:val="20"/>
                <w:lang w:val="kk-KZ"/>
              </w:rPr>
              <w:t xml:space="preserve">2323 нөміріне </w:t>
            </w:r>
            <w:r w:rsidR="003F49CB" w:rsidRPr="00B4436F">
              <w:rPr>
                <w:rFonts w:ascii="Arial" w:hAnsi="Arial" w:cs="Arial"/>
                <w:color w:val="000000" w:themeColor="text1"/>
                <w:sz w:val="20"/>
                <w:szCs w:val="20"/>
                <w:lang w:val="kk-KZ"/>
              </w:rPr>
              <w:t xml:space="preserve">(Қазақстан бойынша тегін) </w:t>
            </w:r>
            <w:r w:rsidRPr="00B4436F">
              <w:rPr>
                <w:rFonts w:ascii="Arial" w:hAnsi="Arial" w:cs="Arial"/>
                <w:color w:val="000000" w:themeColor="text1"/>
                <w:sz w:val="20"/>
                <w:szCs w:val="20"/>
                <w:lang w:val="kk-KZ"/>
              </w:rPr>
              <w:t>«</w:t>
            </w:r>
            <w:r w:rsidR="003F49CB" w:rsidRPr="00B4436F">
              <w:rPr>
                <w:rFonts w:ascii="Arial" w:hAnsi="Arial" w:cs="Arial"/>
                <w:color w:val="000000" w:themeColor="text1"/>
                <w:sz w:val="20"/>
                <w:szCs w:val="20"/>
                <w:lang w:val="kk-KZ"/>
              </w:rPr>
              <w:t>т</w:t>
            </w:r>
            <w:r w:rsidR="00552A03" w:rsidRPr="00B4436F">
              <w:rPr>
                <w:rFonts w:ascii="Arial" w:hAnsi="Arial" w:cs="Arial"/>
                <w:color w:val="000000" w:themeColor="text1"/>
                <w:sz w:val="20"/>
                <w:szCs w:val="20"/>
                <w:lang w:val="kk-KZ"/>
              </w:rPr>
              <w:t>олық қолжетімділігі</w:t>
            </w:r>
            <w:r w:rsidRPr="00B4436F">
              <w:rPr>
                <w:rFonts w:ascii="Arial" w:hAnsi="Arial" w:cs="Arial"/>
                <w:color w:val="000000" w:themeColor="text1"/>
                <w:sz w:val="20"/>
                <w:szCs w:val="20"/>
                <w:lang w:val="kk-KZ"/>
              </w:rPr>
              <w:t>»</w:t>
            </w:r>
            <w:r w:rsidR="00552A03" w:rsidRPr="00B4436F">
              <w:rPr>
                <w:rFonts w:ascii="Arial" w:hAnsi="Arial" w:cs="Arial"/>
                <w:color w:val="000000" w:themeColor="text1"/>
                <w:sz w:val="20"/>
                <w:szCs w:val="20"/>
                <w:lang w:val="kk-KZ"/>
              </w:rPr>
              <w:t xml:space="preserve"> бар Пайдаланушының телефон соғуы арқылы </w:t>
            </w:r>
            <w:r w:rsidR="00552A03" w:rsidRPr="00B4436F">
              <w:rPr>
                <w:rFonts w:ascii="Arial" w:hAnsi="Arial" w:cs="Arial"/>
                <w:bCs/>
                <w:color w:val="000000" w:themeColor="text1"/>
                <w:sz w:val="20"/>
                <w:szCs w:val="20"/>
                <w:lang w:val="kk-KZ"/>
              </w:rPr>
              <w:t>жүзеге асырылады</w:t>
            </w:r>
            <w:r w:rsidR="003F49CB" w:rsidRPr="00B4436F">
              <w:rPr>
                <w:rFonts w:ascii="Arial" w:hAnsi="Arial" w:cs="Arial"/>
                <w:bCs/>
                <w:sz w:val="20"/>
                <w:szCs w:val="20"/>
                <w:lang w:val="kk-KZ"/>
              </w:rPr>
              <w:t>.</w:t>
            </w:r>
          </w:p>
        </w:tc>
      </w:tr>
      <w:tr w:rsidR="00B44F5A" w:rsidRPr="00B4436F" w14:paraId="067AADCA" w14:textId="77777777" w:rsidTr="0020698E">
        <w:trPr>
          <w:trHeight w:val="341"/>
        </w:trPr>
        <w:tc>
          <w:tcPr>
            <w:tcW w:w="10852" w:type="dxa"/>
          </w:tcPr>
          <w:p w14:paraId="37B71A5A" w14:textId="2292003A" w:rsidR="00CC7642" w:rsidRPr="00B4436F" w:rsidRDefault="00D75C06" w:rsidP="00AA5066">
            <w:pPr>
              <w:pStyle w:val="a5"/>
              <w:numPr>
                <w:ilvl w:val="1"/>
                <w:numId w:val="2"/>
              </w:numPr>
              <w:tabs>
                <w:tab w:val="left" w:pos="201"/>
              </w:tabs>
              <w:ind w:left="174" w:firstLine="0"/>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Серіктестің бастамасы</w:t>
            </w:r>
            <w:r w:rsidR="00AA5066" w:rsidRPr="00B4436F">
              <w:rPr>
                <w:rFonts w:ascii="Arial" w:hAnsi="Arial" w:cs="Arial"/>
                <w:color w:val="000000" w:themeColor="text1"/>
                <w:sz w:val="20"/>
                <w:szCs w:val="20"/>
                <w:lang w:val="kk-KZ"/>
              </w:rPr>
              <w:t xml:space="preserve">мен </w:t>
            </w:r>
            <w:r w:rsidRPr="00B4436F">
              <w:rPr>
                <w:rFonts w:ascii="Arial" w:hAnsi="Arial" w:cs="Arial"/>
                <w:color w:val="000000" w:themeColor="text1"/>
                <w:sz w:val="20"/>
                <w:szCs w:val="20"/>
                <w:lang w:val="kk-KZ"/>
              </w:rPr>
              <w:t>Тарифтік жоспарды өзгерту әрекеттері жаса</w:t>
            </w:r>
            <w:r w:rsidR="00192079" w:rsidRPr="00B4436F">
              <w:rPr>
                <w:rFonts w:ascii="Arial" w:hAnsi="Arial" w:cs="Arial"/>
                <w:color w:val="000000" w:themeColor="text1"/>
                <w:sz w:val="20"/>
                <w:szCs w:val="20"/>
                <w:lang w:val="kk-KZ"/>
              </w:rPr>
              <w:t>лған жағдайда, Тарифтік жоспар Т</w:t>
            </w:r>
            <w:r w:rsidRPr="00B4436F">
              <w:rPr>
                <w:rFonts w:ascii="Arial" w:hAnsi="Arial" w:cs="Arial"/>
                <w:color w:val="000000" w:themeColor="text1"/>
                <w:sz w:val="20"/>
                <w:szCs w:val="20"/>
                <w:lang w:val="kk-KZ"/>
              </w:rPr>
              <w:t>арифтік жоспарды өзгерту әрекеттері жасалған айдан кейінгі айдың бірінші күнінен бастап қолданылады</w:t>
            </w:r>
            <w:r w:rsidR="00336234" w:rsidRPr="00B4436F">
              <w:rPr>
                <w:rFonts w:ascii="Arial" w:hAnsi="Arial" w:cs="Arial"/>
                <w:color w:val="000000" w:themeColor="text1"/>
                <w:sz w:val="20"/>
                <w:szCs w:val="20"/>
                <w:lang w:val="kk-KZ"/>
              </w:rPr>
              <w:t>.</w:t>
            </w:r>
          </w:p>
        </w:tc>
      </w:tr>
      <w:tr w:rsidR="00C746AC" w:rsidRPr="00B4436F" w14:paraId="670C397F" w14:textId="77777777" w:rsidTr="00C870E4">
        <w:trPr>
          <w:trHeight w:val="60"/>
        </w:trPr>
        <w:tc>
          <w:tcPr>
            <w:tcW w:w="10852" w:type="dxa"/>
          </w:tcPr>
          <w:p w14:paraId="21AF8EF6" w14:textId="466F23B0" w:rsidR="00C746AC" w:rsidRPr="00A272F6" w:rsidRDefault="00C746AC" w:rsidP="00BD049D">
            <w:pPr>
              <w:pStyle w:val="a5"/>
              <w:numPr>
                <w:ilvl w:val="1"/>
                <w:numId w:val="2"/>
              </w:numPr>
              <w:tabs>
                <w:tab w:val="left" w:pos="201"/>
              </w:tabs>
              <w:ind w:left="174" w:firstLine="0"/>
              <w:jc w:val="both"/>
              <w:rPr>
                <w:rFonts w:ascii="Arial" w:hAnsi="Arial" w:cs="Arial"/>
                <w:color w:val="000000" w:themeColor="text1"/>
                <w:sz w:val="20"/>
                <w:szCs w:val="20"/>
                <w:lang w:val="kk-KZ"/>
              </w:rPr>
            </w:pPr>
            <w:r w:rsidRPr="00A272F6">
              <w:rPr>
                <w:rFonts w:ascii="Arial" w:hAnsi="Arial" w:cs="Arial"/>
                <w:color w:val="000000" w:themeColor="text1"/>
                <w:sz w:val="20"/>
                <w:szCs w:val="20"/>
                <w:lang w:val="kk-KZ"/>
              </w:rPr>
              <w:t xml:space="preserve">Барлық сұратулар, өтініштер, соның ішінде валюталық операциялармен байланысты, БҚКШ-ны орындауға байланысты өтініштер Серіктестен Қосылуға </w:t>
            </w:r>
            <w:r w:rsidR="007001CD" w:rsidRPr="00A272F6">
              <w:rPr>
                <w:rFonts w:ascii="Arial" w:hAnsi="Arial" w:cs="Arial"/>
                <w:color w:val="000000" w:themeColor="text1"/>
                <w:sz w:val="20"/>
                <w:szCs w:val="20"/>
                <w:lang w:val="kk-KZ"/>
              </w:rPr>
              <w:t xml:space="preserve">өтініште </w:t>
            </w:r>
            <w:r w:rsidR="00CA351C" w:rsidRPr="00A272F6">
              <w:rPr>
                <w:rFonts w:ascii="Arial" w:hAnsi="Arial" w:cs="Arial"/>
                <w:color w:val="000000" w:themeColor="text1"/>
                <w:sz w:val="20"/>
                <w:szCs w:val="20"/>
                <w:lang w:val="kk-KZ"/>
              </w:rPr>
              <w:t xml:space="preserve">және/немесе Жеке кабинетте </w:t>
            </w:r>
            <w:r w:rsidR="007001CD" w:rsidRPr="00A272F6">
              <w:rPr>
                <w:rFonts w:ascii="Arial" w:hAnsi="Arial" w:cs="Arial"/>
                <w:color w:val="000000" w:themeColor="text1"/>
                <w:sz w:val="20"/>
                <w:szCs w:val="20"/>
                <w:lang w:val="kk-KZ"/>
              </w:rPr>
              <w:t>көрсетілген электрондық мекенжайдан</w:t>
            </w:r>
            <w:r w:rsidR="00CA351C" w:rsidRPr="00A272F6">
              <w:rPr>
                <w:rFonts w:ascii="Arial" w:hAnsi="Arial" w:cs="Arial"/>
                <w:color w:val="000000" w:themeColor="text1"/>
                <w:sz w:val="20"/>
                <w:szCs w:val="20"/>
                <w:lang w:val="kk-KZ"/>
              </w:rPr>
              <w:t xml:space="preserve"> және/немесе Мессенджержен</w:t>
            </w:r>
            <w:r w:rsidR="007001CD" w:rsidRPr="00A272F6">
              <w:rPr>
                <w:rFonts w:ascii="Arial" w:hAnsi="Arial" w:cs="Arial"/>
                <w:color w:val="000000" w:themeColor="text1"/>
                <w:sz w:val="20"/>
                <w:szCs w:val="20"/>
                <w:lang w:val="kk-KZ"/>
              </w:rPr>
              <w:t xml:space="preserve"> </w:t>
            </w:r>
            <w:r w:rsidR="00A03577">
              <w:rPr>
                <w:rFonts w:ascii="Arial" w:hAnsi="Arial" w:cs="Arial"/>
                <w:color w:val="000000" w:themeColor="text1"/>
                <w:sz w:val="20"/>
                <w:szCs w:val="20"/>
                <w:lang w:val="kk-KZ"/>
              </w:rPr>
              <w:t>Kaspi-дің</w:t>
            </w:r>
            <w:r w:rsidR="00CA351C" w:rsidRPr="00A272F6">
              <w:rPr>
                <w:rFonts w:ascii="Arial" w:hAnsi="Arial" w:cs="Arial"/>
                <w:color w:val="000000" w:themeColor="text1"/>
                <w:sz w:val="20"/>
                <w:szCs w:val="20"/>
                <w:lang w:val="kk-KZ"/>
              </w:rPr>
              <w:t xml:space="preserve"> </w:t>
            </w:r>
            <w:hyperlink r:id="rId11" w:history="1">
              <w:r w:rsidR="00CA351C" w:rsidRPr="00A272F6">
                <w:rPr>
                  <w:rStyle w:val="a4"/>
                  <w:rFonts w:ascii="Arial" w:hAnsi="Arial" w:cs="Arial"/>
                  <w:sz w:val="20"/>
                  <w:szCs w:val="20"/>
                  <w:lang w:val="kk-KZ"/>
                </w:rPr>
                <w:t>business@kaspi.kz</w:t>
              </w:r>
            </w:hyperlink>
            <w:r w:rsidR="00CA351C" w:rsidRPr="00A272F6">
              <w:rPr>
                <w:rFonts w:ascii="Arial" w:hAnsi="Arial" w:cs="Arial"/>
                <w:sz w:val="20"/>
                <w:szCs w:val="20"/>
                <w:lang w:val="kk-KZ"/>
              </w:rPr>
              <w:t xml:space="preserve"> электрондық</w:t>
            </w:r>
            <w:r w:rsidR="007001CD" w:rsidRPr="00A272F6">
              <w:rPr>
                <w:rFonts w:ascii="Arial" w:hAnsi="Arial" w:cs="Arial"/>
                <w:sz w:val="20"/>
                <w:szCs w:val="20"/>
                <w:lang w:val="kk-KZ"/>
              </w:rPr>
              <w:t xml:space="preserve"> мекенжайына</w:t>
            </w:r>
            <w:r w:rsidR="007001CD" w:rsidRPr="00444AAA">
              <w:rPr>
                <w:rFonts w:ascii="Arial" w:hAnsi="Arial" w:cs="Arial"/>
                <w:sz w:val="20"/>
                <w:szCs w:val="20"/>
                <w:lang w:val="kk-KZ"/>
              </w:rPr>
              <w:t xml:space="preserve"> </w:t>
            </w:r>
            <w:r w:rsidR="00CA351C" w:rsidRPr="00444AAA">
              <w:rPr>
                <w:rFonts w:ascii="Arial" w:hAnsi="Arial" w:cs="Arial"/>
                <w:sz w:val="20"/>
                <w:szCs w:val="20"/>
                <w:lang w:val="kk-KZ"/>
              </w:rPr>
              <w:t xml:space="preserve">және/немесе Жеке кабинетте көрсетілген </w:t>
            </w:r>
            <w:r w:rsidR="00A03577">
              <w:rPr>
                <w:rFonts w:ascii="Arial" w:hAnsi="Arial" w:cs="Arial"/>
                <w:sz w:val="20"/>
                <w:szCs w:val="20"/>
                <w:lang w:val="kk-KZ"/>
              </w:rPr>
              <w:t>Kaspi-дің</w:t>
            </w:r>
            <w:r w:rsidR="00CA351C" w:rsidRPr="00444AAA">
              <w:rPr>
                <w:rFonts w:ascii="Arial" w:hAnsi="Arial" w:cs="Arial"/>
                <w:sz w:val="20"/>
                <w:szCs w:val="20"/>
                <w:lang w:val="kk-KZ"/>
              </w:rPr>
              <w:t xml:space="preserve"> Мессенджеріне </w:t>
            </w:r>
            <w:r w:rsidR="00BD049D" w:rsidRPr="00A272F6">
              <w:rPr>
                <w:rFonts w:ascii="Arial" w:hAnsi="Arial" w:cs="Arial"/>
                <w:color w:val="000000" w:themeColor="text1"/>
                <w:sz w:val="20"/>
                <w:szCs w:val="20"/>
                <w:lang w:val="kk-KZ"/>
              </w:rPr>
              <w:t>электронды</w:t>
            </w:r>
            <w:r w:rsidR="00764140" w:rsidRPr="00A272F6">
              <w:rPr>
                <w:rFonts w:ascii="Arial" w:hAnsi="Arial" w:cs="Arial"/>
                <w:color w:val="000000" w:themeColor="text1"/>
                <w:sz w:val="20"/>
                <w:szCs w:val="20"/>
                <w:lang w:val="kk-KZ"/>
              </w:rPr>
              <w:t>қ</w:t>
            </w:r>
            <w:r w:rsidR="00BD049D" w:rsidRPr="00A272F6">
              <w:rPr>
                <w:rFonts w:ascii="Arial" w:hAnsi="Arial" w:cs="Arial"/>
                <w:color w:val="000000" w:themeColor="text1"/>
                <w:sz w:val="20"/>
                <w:szCs w:val="20"/>
                <w:lang w:val="kk-KZ"/>
              </w:rPr>
              <w:t xml:space="preserve"> түрде беріледі, </w:t>
            </w:r>
            <w:r w:rsidR="00A21908">
              <w:rPr>
                <w:rFonts w:ascii="Arial" w:hAnsi="Arial" w:cs="Arial"/>
                <w:bCs/>
                <w:color w:val="000000" w:themeColor="text1"/>
                <w:sz w:val="20"/>
                <w:szCs w:val="20"/>
                <w:lang w:val="kk-KZ"/>
              </w:rPr>
              <w:t>Kaspi</w:t>
            </w:r>
            <w:r w:rsidR="00BD049D" w:rsidRPr="00A272F6">
              <w:rPr>
                <w:rFonts w:ascii="Arial" w:hAnsi="Arial" w:cs="Arial"/>
                <w:color w:val="000000" w:themeColor="text1"/>
                <w:sz w:val="20"/>
                <w:szCs w:val="20"/>
                <w:lang w:val="kk-KZ"/>
              </w:rPr>
              <w:t xml:space="preserve"> құжаттарды қағаз жеткізгіште беруді талап етуге құқылы.</w:t>
            </w:r>
            <w:r w:rsidR="00A21908">
              <w:rPr>
                <w:rFonts w:ascii="Arial" w:hAnsi="Arial" w:cs="Arial"/>
                <w:color w:val="000000" w:themeColor="text1"/>
                <w:sz w:val="20"/>
                <w:szCs w:val="20"/>
                <w:lang w:val="kk-KZ"/>
              </w:rPr>
              <w:t xml:space="preserve"> </w:t>
            </w:r>
          </w:p>
        </w:tc>
      </w:tr>
      <w:tr w:rsidR="00B44F5A" w:rsidRPr="00F84C59" w14:paraId="220FD9DB" w14:textId="77777777" w:rsidTr="00C870E4">
        <w:trPr>
          <w:trHeight w:val="441"/>
        </w:trPr>
        <w:tc>
          <w:tcPr>
            <w:tcW w:w="10852" w:type="dxa"/>
          </w:tcPr>
          <w:p w14:paraId="73E7E382" w14:textId="2C50666F" w:rsidR="00BD049D" w:rsidRPr="00A272F6" w:rsidRDefault="00D75C06" w:rsidP="00BD049D">
            <w:pPr>
              <w:pStyle w:val="a5"/>
              <w:numPr>
                <w:ilvl w:val="1"/>
                <w:numId w:val="2"/>
              </w:numPr>
              <w:tabs>
                <w:tab w:val="left" w:pos="201"/>
              </w:tabs>
              <w:ind w:left="174" w:firstLine="0"/>
              <w:jc w:val="both"/>
              <w:rPr>
                <w:rFonts w:ascii="Arial" w:hAnsi="Arial" w:cs="Arial"/>
                <w:color w:val="000000" w:themeColor="text1"/>
                <w:sz w:val="20"/>
                <w:szCs w:val="20"/>
                <w:lang w:val="kk-KZ"/>
              </w:rPr>
            </w:pPr>
            <w:r w:rsidRPr="00A272F6">
              <w:rPr>
                <w:rFonts w:ascii="Arial" w:hAnsi="Arial" w:cs="Arial"/>
                <w:bCs/>
                <w:color w:val="000000" w:themeColor="text1"/>
                <w:sz w:val="20"/>
                <w:szCs w:val="20"/>
                <w:lang w:val="kk-KZ"/>
              </w:rPr>
              <w:t xml:space="preserve">Серіктестерге БҚКШ-ға қосылған сәтте Серіктестерге БҚКШ-да, Тарифтерде көзделмеген жаңа қосымша ақылы </w:t>
            </w:r>
            <w:r w:rsidR="00A21908">
              <w:rPr>
                <w:rFonts w:ascii="Arial" w:hAnsi="Arial" w:cs="Arial"/>
                <w:bCs/>
                <w:color w:val="000000" w:themeColor="text1"/>
                <w:sz w:val="20"/>
                <w:szCs w:val="20"/>
                <w:lang w:val="kk-KZ"/>
              </w:rPr>
              <w:t>Қ</w:t>
            </w:r>
            <w:r w:rsidRPr="00A272F6">
              <w:rPr>
                <w:rFonts w:ascii="Arial" w:hAnsi="Arial" w:cs="Arial"/>
                <w:bCs/>
                <w:color w:val="000000" w:themeColor="text1"/>
                <w:sz w:val="20"/>
                <w:szCs w:val="20"/>
                <w:lang w:val="kk-KZ"/>
              </w:rPr>
              <w:t xml:space="preserve">ызметтер, соның ішінде </w:t>
            </w:r>
            <w:r w:rsidR="00A21908">
              <w:rPr>
                <w:rFonts w:ascii="Arial" w:hAnsi="Arial" w:cs="Arial"/>
                <w:bCs/>
                <w:color w:val="000000" w:themeColor="text1"/>
                <w:sz w:val="20"/>
                <w:szCs w:val="20"/>
                <w:lang w:val="kk-KZ"/>
              </w:rPr>
              <w:t>Э</w:t>
            </w:r>
            <w:r w:rsidRPr="00A272F6">
              <w:rPr>
                <w:rFonts w:ascii="Arial" w:hAnsi="Arial" w:cs="Arial"/>
                <w:bCs/>
                <w:color w:val="000000" w:themeColor="text1"/>
                <w:sz w:val="20"/>
                <w:szCs w:val="20"/>
                <w:lang w:val="kk-KZ"/>
              </w:rPr>
              <w:t xml:space="preserve">лектрондық қызметтер Серіктеске ол осындай қызметті алуға Серіктестің </w:t>
            </w:r>
            <w:r w:rsidRPr="00A272F6">
              <w:rPr>
                <w:rFonts w:ascii="Arial" w:hAnsi="Arial" w:cs="Arial"/>
                <w:bCs/>
                <w:color w:val="000000" w:themeColor="text1"/>
                <w:sz w:val="20"/>
                <w:szCs w:val="20"/>
                <w:lang w:val="kk-KZ"/>
              </w:rPr>
              <w:lastRenderedPageBreak/>
              <w:t>келісімін растайтын әрекеттерді (конклюденттік әрекеттер) жасаған кезде көрсет</w:t>
            </w:r>
            <w:r w:rsidR="00A21908">
              <w:rPr>
                <w:rFonts w:ascii="Arial" w:hAnsi="Arial" w:cs="Arial"/>
                <w:bCs/>
                <w:color w:val="000000" w:themeColor="text1"/>
                <w:sz w:val="20"/>
                <w:szCs w:val="20"/>
                <w:lang w:val="kk-KZ"/>
              </w:rPr>
              <w:t>іл</w:t>
            </w:r>
            <w:r w:rsidRPr="00A272F6">
              <w:rPr>
                <w:rFonts w:ascii="Arial" w:hAnsi="Arial" w:cs="Arial"/>
                <w:bCs/>
                <w:color w:val="000000" w:themeColor="text1"/>
                <w:sz w:val="20"/>
                <w:szCs w:val="20"/>
                <w:lang w:val="kk-KZ"/>
              </w:rPr>
              <w:t xml:space="preserve">еді.  Қосымша ақылы қызметтерді алу әрекеттері жасалған сәттен бастап, Серіктес пен </w:t>
            </w:r>
            <w:r w:rsidR="00A21908">
              <w:rPr>
                <w:rFonts w:ascii="Arial" w:hAnsi="Arial" w:cs="Arial"/>
                <w:sz w:val="20"/>
                <w:szCs w:val="20"/>
                <w:lang w:val="kk-KZ"/>
              </w:rPr>
              <w:t>Kaspi-дің</w:t>
            </w:r>
            <w:r w:rsidR="00A21908" w:rsidRPr="00444AAA">
              <w:rPr>
                <w:rFonts w:ascii="Arial" w:hAnsi="Arial" w:cs="Arial"/>
                <w:sz w:val="20"/>
                <w:szCs w:val="20"/>
                <w:lang w:val="kk-KZ"/>
              </w:rPr>
              <w:t xml:space="preserve"> </w:t>
            </w:r>
            <w:r w:rsidRPr="00A272F6">
              <w:rPr>
                <w:rFonts w:ascii="Arial" w:hAnsi="Arial" w:cs="Arial"/>
                <w:bCs/>
                <w:color w:val="000000" w:themeColor="text1"/>
                <w:sz w:val="20"/>
                <w:szCs w:val="20"/>
                <w:lang w:val="kk-KZ"/>
              </w:rPr>
              <w:t>арасындағы қарым-қатынас Серіктестерге БҚКШ-ның ережелерімен реттеледі, соның ішінде Серіктес қызметтің осы түрі үшін белгіленген Тарифтерге сәйкес олардың ақысын төлейді</w:t>
            </w:r>
            <w:r w:rsidR="00336234" w:rsidRPr="00A272F6">
              <w:rPr>
                <w:rFonts w:ascii="Arial" w:hAnsi="Arial" w:cs="Arial"/>
                <w:color w:val="000000" w:themeColor="text1"/>
                <w:sz w:val="20"/>
                <w:szCs w:val="20"/>
                <w:lang w:val="kk-KZ"/>
              </w:rPr>
              <w:t>.</w:t>
            </w:r>
          </w:p>
        </w:tc>
      </w:tr>
      <w:tr w:rsidR="00B44F5A" w:rsidRPr="00F84C59" w14:paraId="16324EFA" w14:textId="77777777" w:rsidTr="00C870E4">
        <w:trPr>
          <w:trHeight w:val="60"/>
        </w:trPr>
        <w:tc>
          <w:tcPr>
            <w:tcW w:w="10852" w:type="dxa"/>
          </w:tcPr>
          <w:p w14:paraId="55256220" w14:textId="15E9FB92" w:rsidR="00BD049D" w:rsidRPr="00B4436F" w:rsidRDefault="00A21908" w:rsidP="00BD049D">
            <w:pPr>
              <w:pStyle w:val="a5"/>
              <w:numPr>
                <w:ilvl w:val="1"/>
                <w:numId w:val="2"/>
              </w:numPr>
              <w:tabs>
                <w:tab w:val="left" w:pos="201"/>
              </w:tabs>
              <w:ind w:left="174" w:firstLine="0"/>
              <w:jc w:val="both"/>
              <w:rPr>
                <w:rFonts w:ascii="Arial" w:hAnsi="Arial" w:cs="Arial"/>
                <w:color w:val="000000" w:themeColor="text1"/>
                <w:sz w:val="20"/>
                <w:szCs w:val="20"/>
                <w:lang w:val="kk-KZ"/>
              </w:rPr>
            </w:pPr>
            <w:r>
              <w:rPr>
                <w:rFonts w:ascii="Arial" w:hAnsi="Arial" w:cs="Arial"/>
                <w:sz w:val="20"/>
                <w:szCs w:val="20"/>
                <w:lang w:val="kk-KZ"/>
              </w:rPr>
              <w:lastRenderedPageBreak/>
              <w:t>Kaspi</w:t>
            </w:r>
            <w:r w:rsidR="00D75C06" w:rsidRPr="00B4436F">
              <w:rPr>
                <w:rFonts w:ascii="Arial" w:hAnsi="Arial" w:cs="Arial"/>
                <w:bCs/>
                <w:color w:val="000000" w:themeColor="text1"/>
                <w:sz w:val="20"/>
                <w:szCs w:val="20"/>
                <w:lang w:val="kk-KZ"/>
              </w:rPr>
              <w:t xml:space="preserve"> өзінің Серіктестерінің бенефициар меншік иелерін анықтайды және оларды сәйкестендіру үшін қажетті мәліметтерді тіркейді. </w:t>
            </w:r>
            <w:r>
              <w:rPr>
                <w:rFonts w:ascii="Arial" w:hAnsi="Arial" w:cs="Arial"/>
                <w:sz w:val="20"/>
                <w:szCs w:val="20"/>
                <w:lang w:val="kk-KZ"/>
              </w:rPr>
              <w:t>Kaspi</w:t>
            </w:r>
            <w:r w:rsidR="00D75C06" w:rsidRPr="00B4436F">
              <w:rPr>
                <w:rFonts w:ascii="Arial" w:hAnsi="Arial" w:cs="Arial"/>
                <w:bCs/>
                <w:color w:val="000000" w:themeColor="text1"/>
                <w:sz w:val="20"/>
                <w:szCs w:val="20"/>
                <w:lang w:val="kk-KZ"/>
              </w:rPr>
              <w:t xml:space="preserve"> бұл іс-шараларды Серіктестерге толтыру үшін арнайы сауалнамалар беру арқылы және Серіктестерден </w:t>
            </w:r>
            <w:r w:rsidR="00D75C06" w:rsidRPr="00B4436F">
              <w:rPr>
                <w:rFonts w:ascii="Arial" w:hAnsi="Arial" w:cs="Arial"/>
                <w:color w:val="000000" w:themeColor="text1"/>
                <w:sz w:val="20"/>
                <w:szCs w:val="20"/>
                <w:lang w:val="kk-KZ"/>
              </w:rPr>
              <w:t>КЖ/ТҚҚ-ға сәйкес сауалнамаларда көрсетілген мәліметтерді растайтын құжаттарды сұрату арқылы жүргізеді</w:t>
            </w:r>
            <w:r w:rsidR="00336234" w:rsidRPr="00B4436F">
              <w:rPr>
                <w:rFonts w:ascii="Arial" w:hAnsi="Arial" w:cs="Arial"/>
                <w:color w:val="000000" w:themeColor="text1"/>
                <w:sz w:val="20"/>
                <w:szCs w:val="20"/>
                <w:lang w:val="kk-KZ"/>
              </w:rPr>
              <w:t>.</w:t>
            </w:r>
          </w:p>
        </w:tc>
      </w:tr>
      <w:tr w:rsidR="00B44F5A" w:rsidRPr="00F84C59" w14:paraId="33DBDBAD" w14:textId="77777777" w:rsidTr="00C870E4">
        <w:trPr>
          <w:trHeight w:val="1527"/>
        </w:trPr>
        <w:tc>
          <w:tcPr>
            <w:tcW w:w="10852" w:type="dxa"/>
          </w:tcPr>
          <w:p w14:paraId="00EB2CE5" w14:textId="4C64CB02" w:rsidR="00BD049D" w:rsidRPr="00B4436F" w:rsidRDefault="00D75C06" w:rsidP="00C870E4">
            <w:pPr>
              <w:pStyle w:val="a5"/>
              <w:widowControl w:val="0"/>
              <w:numPr>
                <w:ilvl w:val="1"/>
                <w:numId w:val="2"/>
              </w:numPr>
              <w:tabs>
                <w:tab w:val="left" w:pos="0"/>
                <w:tab w:val="left" w:pos="201"/>
                <w:tab w:val="left" w:pos="776"/>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Шетел валютасымен жасалатын барлық операциялар Қазақстан Республикасының қолданыстағы заңнамасында,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ішкі нормативтік құжаттарында және Серіктестерге БҚКШ-да белгіленген тәртіппен жүргізіледі</w:t>
            </w:r>
            <w:r w:rsidR="00336234" w:rsidRPr="00B4436F">
              <w:rPr>
                <w:rFonts w:ascii="Arial" w:hAnsi="Arial" w:cs="Arial"/>
                <w:bCs/>
                <w:sz w:val="20"/>
                <w:szCs w:val="20"/>
                <w:lang w:val="kk-KZ"/>
              </w:rPr>
              <w:t>.</w:t>
            </w:r>
          </w:p>
          <w:p w14:paraId="29F9F2DD" w14:textId="3C47E095" w:rsidR="00656480" w:rsidRDefault="00656480" w:rsidP="00C870E4">
            <w:pPr>
              <w:pStyle w:val="a5"/>
              <w:widowControl w:val="0"/>
              <w:numPr>
                <w:ilvl w:val="1"/>
                <w:numId w:val="2"/>
              </w:numPr>
              <w:tabs>
                <w:tab w:val="left" w:pos="0"/>
                <w:tab w:val="left" w:pos="201"/>
                <w:tab w:val="left" w:pos="776"/>
              </w:tabs>
              <w:ind w:left="174" w:firstLine="0"/>
              <w:jc w:val="both"/>
              <w:rPr>
                <w:rFonts w:ascii="Arial" w:hAnsi="Arial" w:cs="Arial"/>
                <w:bCs/>
                <w:sz w:val="20"/>
                <w:szCs w:val="20"/>
                <w:lang w:val="kk-KZ"/>
              </w:rPr>
            </w:pPr>
            <w:r w:rsidRPr="00B4436F">
              <w:rPr>
                <w:rFonts w:ascii="Arial" w:hAnsi="Arial" w:cs="Arial"/>
                <w:bCs/>
                <w:sz w:val="20"/>
                <w:szCs w:val="20"/>
                <w:lang w:val="kk-KZ"/>
              </w:rPr>
              <w:t>Барлық хабарламалар</w:t>
            </w:r>
            <w:r w:rsidR="004D1FFF" w:rsidRPr="00B4436F">
              <w:rPr>
                <w:rFonts w:ascii="Arial" w:hAnsi="Arial" w:cs="Arial"/>
                <w:bCs/>
                <w:sz w:val="20"/>
                <w:szCs w:val="20"/>
                <w:lang w:val="kk-KZ"/>
              </w:rPr>
              <w:t>ды</w:t>
            </w:r>
            <w:r w:rsidRPr="00B4436F">
              <w:rPr>
                <w:rFonts w:ascii="Arial" w:hAnsi="Arial" w:cs="Arial"/>
                <w:bCs/>
                <w:sz w:val="20"/>
                <w:szCs w:val="20"/>
                <w:lang w:val="kk-KZ"/>
              </w:rPr>
              <w:t xml:space="preserve"> </w:t>
            </w:r>
            <w:r w:rsidR="00A569B5" w:rsidRPr="00B4436F">
              <w:rPr>
                <w:rFonts w:ascii="Arial" w:hAnsi="Arial" w:cs="Arial"/>
                <w:bCs/>
                <w:sz w:val="20"/>
                <w:szCs w:val="20"/>
                <w:lang w:val="kk-KZ"/>
              </w:rPr>
              <w:t>және</w:t>
            </w:r>
            <w:r w:rsidRPr="00B4436F">
              <w:rPr>
                <w:rFonts w:ascii="Arial" w:hAnsi="Arial" w:cs="Arial"/>
                <w:bCs/>
                <w:sz w:val="20"/>
                <w:szCs w:val="20"/>
                <w:lang w:val="kk-KZ"/>
              </w:rPr>
              <w:t xml:space="preserve"> </w:t>
            </w:r>
            <w:r w:rsidR="00A569B5" w:rsidRPr="00B4436F">
              <w:rPr>
                <w:rFonts w:ascii="Arial" w:hAnsi="Arial" w:cs="Arial"/>
                <w:bCs/>
                <w:sz w:val="20"/>
                <w:szCs w:val="20"/>
                <w:lang w:val="kk-KZ"/>
              </w:rPr>
              <w:t xml:space="preserve">Қосылуға өтініште көрсетілген Серіктестің </w:t>
            </w:r>
            <w:r w:rsidRPr="00B4436F">
              <w:rPr>
                <w:rFonts w:ascii="Arial" w:hAnsi="Arial" w:cs="Arial"/>
                <w:bCs/>
                <w:sz w:val="20"/>
                <w:szCs w:val="20"/>
                <w:lang w:val="kk-KZ"/>
              </w:rPr>
              <w:t>электрон</w:t>
            </w:r>
            <w:r w:rsidR="00A569B5" w:rsidRPr="00B4436F">
              <w:rPr>
                <w:rFonts w:ascii="Arial" w:hAnsi="Arial" w:cs="Arial"/>
                <w:bCs/>
                <w:sz w:val="20"/>
                <w:szCs w:val="20"/>
                <w:lang w:val="kk-KZ"/>
              </w:rPr>
              <w:t xml:space="preserve">дық </w:t>
            </w:r>
            <w:r w:rsidRPr="00B4436F">
              <w:rPr>
                <w:rFonts w:ascii="Arial" w:hAnsi="Arial" w:cs="Arial"/>
                <w:bCs/>
                <w:sz w:val="20"/>
                <w:szCs w:val="20"/>
                <w:lang w:val="kk-KZ"/>
              </w:rPr>
              <w:t>по</w:t>
            </w:r>
            <w:r w:rsidR="00A569B5" w:rsidRPr="00B4436F">
              <w:rPr>
                <w:rFonts w:ascii="Arial" w:hAnsi="Arial" w:cs="Arial"/>
                <w:bCs/>
                <w:sz w:val="20"/>
                <w:szCs w:val="20"/>
                <w:lang w:val="kk-KZ"/>
              </w:rPr>
              <w:t>ш</w:t>
            </w:r>
            <w:r w:rsidRPr="00B4436F">
              <w:rPr>
                <w:rFonts w:ascii="Arial" w:hAnsi="Arial" w:cs="Arial"/>
                <w:bCs/>
                <w:sz w:val="20"/>
                <w:szCs w:val="20"/>
                <w:lang w:val="kk-KZ"/>
              </w:rPr>
              <w:t>т</w:t>
            </w:r>
            <w:r w:rsidR="00A569B5" w:rsidRPr="00B4436F">
              <w:rPr>
                <w:rFonts w:ascii="Arial" w:hAnsi="Arial" w:cs="Arial"/>
                <w:bCs/>
                <w:sz w:val="20"/>
                <w:szCs w:val="20"/>
                <w:lang w:val="kk-KZ"/>
              </w:rPr>
              <w:t>асының мекенжайынан</w:t>
            </w:r>
            <w:r w:rsidRPr="00B4436F">
              <w:rPr>
                <w:rFonts w:ascii="Arial" w:hAnsi="Arial" w:cs="Arial"/>
                <w:bCs/>
                <w:sz w:val="20"/>
                <w:szCs w:val="20"/>
                <w:lang w:val="kk-KZ"/>
              </w:rPr>
              <w:t>, а</w:t>
            </w:r>
            <w:r w:rsidR="00A569B5" w:rsidRPr="00B4436F">
              <w:rPr>
                <w:rFonts w:ascii="Arial" w:hAnsi="Arial" w:cs="Arial"/>
                <w:bCs/>
                <w:sz w:val="20"/>
                <w:szCs w:val="20"/>
                <w:lang w:val="kk-KZ"/>
              </w:rPr>
              <w:t xml:space="preserve">л ол өзгерген жағдайда </w:t>
            </w:r>
            <w:r w:rsidRPr="00B4436F">
              <w:rPr>
                <w:rFonts w:ascii="Arial" w:hAnsi="Arial" w:cs="Arial"/>
                <w:bCs/>
                <w:sz w:val="20"/>
                <w:szCs w:val="20"/>
                <w:lang w:val="kk-KZ"/>
              </w:rPr>
              <w:t>–</w:t>
            </w:r>
            <w:r w:rsidR="004D0A36" w:rsidRPr="009D085D">
              <w:rPr>
                <w:rFonts w:ascii="Arial" w:hAnsi="Arial" w:cs="Arial"/>
                <w:bCs/>
                <w:sz w:val="20"/>
                <w:szCs w:val="20"/>
                <w:lang w:val="kk-KZ"/>
              </w:rPr>
              <w:t xml:space="preserve"> </w:t>
            </w:r>
            <w:r w:rsidR="004D1FFF" w:rsidRPr="00B4436F">
              <w:rPr>
                <w:rFonts w:ascii="Arial" w:hAnsi="Arial" w:cs="Arial"/>
                <w:bCs/>
                <w:color w:val="000000" w:themeColor="text1"/>
                <w:sz w:val="20"/>
                <w:szCs w:val="20"/>
                <w:lang w:val="kk-KZ"/>
              </w:rPr>
              <w:t>Серіктестерге БҚКШ-да көзделген тәртіппен</w:t>
            </w:r>
            <w:r w:rsidR="00A569B5" w:rsidRPr="00B4436F">
              <w:rPr>
                <w:rFonts w:ascii="Arial" w:hAnsi="Arial" w:cs="Arial"/>
                <w:bCs/>
                <w:sz w:val="20"/>
                <w:szCs w:val="20"/>
                <w:lang w:val="kk-KZ"/>
              </w:rPr>
              <w:t xml:space="preserve"> </w:t>
            </w:r>
            <w:r w:rsidR="004D0A36">
              <w:rPr>
                <w:rFonts w:ascii="Arial" w:hAnsi="Arial" w:cs="Arial"/>
                <w:sz w:val="20"/>
                <w:szCs w:val="20"/>
                <w:lang w:val="kk-KZ"/>
              </w:rPr>
              <w:t>Kaspi</w:t>
            </w:r>
            <w:r w:rsidR="004D0A36" w:rsidRPr="009D085D">
              <w:rPr>
                <w:rFonts w:ascii="Arial" w:hAnsi="Arial" w:cs="Arial"/>
                <w:sz w:val="20"/>
                <w:szCs w:val="20"/>
                <w:lang w:val="kk-KZ"/>
              </w:rPr>
              <w:t>-</w:t>
            </w:r>
            <w:r w:rsidR="004D0A36">
              <w:rPr>
                <w:rFonts w:ascii="Arial" w:hAnsi="Arial" w:cs="Arial"/>
                <w:sz w:val="20"/>
                <w:szCs w:val="20"/>
                <w:lang w:val="kk-KZ"/>
              </w:rPr>
              <w:t>ге</w:t>
            </w:r>
            <w:r w:rsidR="004D0A36" w:rsidRPr="009D085D">
              <w:rPr>
                <w:rFonts w:ascii="Arial" w:hAnsi="Arial" w:cs="Arial"/>
                <w:sz w:val="20"/>
                <w:szCs w:val="20"/>
                <w:lang w:val="kk-KZ"/>
              </w:rPr>
              <w:t>t</w:t>
            </w:r>
            <w:r w:rsidR="00594103">
              <w:rPr>
                <w:rFonts w:ascii="Arial" w:hAnsi="Arial" w:cs="Arial"/>
                <w:bCs/>
                <w:sz w:val="20"/>
                <w:szCs w:val="20"/>
                <w:lang w:val="kk-KZ"/>
              </w:rPr>
              <w:t>Kaspi-ге</w:t>
            </w:r>
            <w:r w:rsidR="004D1FFF" w:rsidRPr="00B4436F">
              <w:rPr>
                <w:rFonts w:ascii="Arial" w:hAnsi="Arial" w:cs="Arial"/>
                <w:bCs/>
                <w:color w:val="000000" w:themeColor="text1"/>
                <w:sz w:val="20"/>
                <w:szCs w:val="20"/>
                <w:lang w:val="kk-KZ"/>
              </w:rPr>
              <w:t xml:space="preserve"> </w:t>
            </w:r>
            <w:r w:rsidR="00A569B5" w:rsidRPr="00B4436F">
              <w:rPr>
                <w:rFonts w:ascii="Arial" w:hAnsi="Arial" w:cs="Arial"/>
                <w:bCs/>
                <w:sz w:val="20"/>
                <w:szCs w:val="20"/>
                <w:lang w:val="kk-KZ"/>
              </w:rPr>
              <w:t xml:space="preserve">хабарланған мекенжайдан </w:t>
            </w:r>
            <w:r w:rsidR="00A03577">
              <w:rPr>
                <w:rFonts w:ascii="Arial" w:hAnsi="Arial" w:cs="Arial"/>
                <w:bCs/>
                <w:sz w:val="20"/>
                <w:szCs w:val="20"/>
                <w:lang w:val="kk-KZ"/>
              </w:rPr>
              <w:t>Kaspi-дің</w:t>
            </w:r>
            <w:r w:rsidRPr="00B4436F">
              <w:rPr>
                <w:rFonts w:ascii="Arial" w:hAnsi="Arial" w:cs="Arial"/>
                <w:bCs/>
                <w:sz w:val="20"/>
                <w:szCs w:val="20"/>
                <w:lang w:val="kk-KZ"/>
              </w:rPr>
              <w:t xml:space="preserve"> алатын кез келген ақпаратын Серіктес жіберген және оның органдары (қажет болған кезде) </w:t>
            </w:r>
            <w:r w:rsidR="00A569B5" w:rsidRPr="00B4436F">
              <w:rPr>
                <w:rFonts w:ascii="Arial" w:hAnsi="Arial" w:cs="Arial"/>
                <w:bCs/>
                <w:sz w:val="20"/>
                <w:szCs w:val="20"/>
                <w:lang w:val="kk-KZ"/>
              </w:rPr>
              <w:t xml:space="preserve">оған </w:t>
            </w:r>
            <w:r w:rsidRPr="00B4436F">
              <w:rPr>
                <w:rFonts w:ascii="Arial" w:hAnsi="Arial" w:cs="Arial"/>
                <w:bCs/>
                <w:sz w:val="20"/>
                <w:szCs w:val="20"/>
                <w:lang w:val="kk-KZ"/>
              </w:rPr>
              <w:t>рұқсат берген болып саналады.</w:t>
            </w:r>
          </w:p>
          <w:p w14:paraId="64A95E61" w14:textId="06F629EA" w:rsidR="00A272F6" w:rsidRPr="00C870E4" w:rsidRDefault="00A272F6" w:rsidP="00C870E4">
            <w:pPr>
              <w:pStyle w:val="a5"/>
              <w:widowControl w:val="0"/>
              <w:numPr>
                <w:ilvl w:val="1"/>
                <w:numId w:val="2"/>
              </w:numPr>
              <w:tabs>
                <w:tab w:val="left" w:pos="0"/>
                <w:tab w:val="left" w:pos="201"/>
                <w:tab w:val="left" w:pos="776"/>
              </w:tabs>
              <w:ind w:left="174" w:firstLine="0"/>
              <w:jc w:val="both"/>
              <w:rPr>
                <w:rFonts w:ascii="Arial" w:hAnsi="Arial" w:cs="Arial"/>
                <w:bCs/>
                <w:sz w:val="20"/>
                <w:szCs w:val="20"/>
                <w:lang w:val="kk-KZ"/>
              </w:rPr>
            </w:pPr>
            <w:r>
              <w:rPr>
                <w:rFonts w:ascii="Arial" w:hAnsi="Arial" w:cs="Arial"/>
                <w:bCs/>
                <w:sz w:val="20"/>
                <w:szCs w:val="20"/>
                <w:lang w:val="kk-KZ"/>
              </w:rPr>
              <w:t>Шартты орындаған кезде Тараптардың ЭЦҚ-ны қолдану</w:t>
            </w:r>
            <w:r w:rsidR="004860D2">
              <w:rPr>
                <w:rFonts w:ascii="Arial" w:hAnsi="Arial" w:cs="Arial"/>
                <w:bCs/>
                <w:sz w:val="20"/>
                <w:szCs w:val="20"/>
                <w:lang w:val="kk-KZ"/>
              </w:rPr>
              <w:t>ының</w:t>
            </w:r>
            <w:r>
              <w:rPr>
                <w:rFonts w:ascii="Arial" w:hAnsi="Arial" w:cs="Arial"/>
                <w:bCs/>
                <w:sz w:val="20"/>
                <w:szCs w:val="20"/>
                <w:lang w:val="kk-KZ"/>
              </w:rPr>
              <w:t xml:space="preserve"> түрі, тәртібі және </w:t>
            </w:r>
            <w:r w:rsidR="004860D2">
              <w:rPr>
                <w:rFonts w:ascii="Arial" w:hAnsi="Arial" w:cs="Arial"/>
                <w:bCs/>
                <w:sz w:val="20"/>
                <w:szCs w:val="20"/>
                <w:lang w:val="kk-KZ"/>
              </w:rPr>
              <w:t xml:space="preserve">пайдалануының құқықтық салдары Интернет желісінде </w:t>
            </w:r>
            <w:hyperlink r:id="rId12" w:history="1">
              <w:r w:rsidR="004860D2" w:rsidRPr="00444AAA">
                <w:rPr>
                  <w:rStyle w:val="a4"/>
                  <w:rFonts w:ascii="Arial" w:hAnsi="Arial" w:cs="Arial"/>
                  <w:sz w:val="20"/>
                  <w:szCs w:val="20"/>
                  <w:lang w:val="kk-KZ"/>
                </w:rPr>
                <w:t>https://kaspi.kz/guide</w:t>
              </w:r>
            </w:hyperlink>
            <w:r w:rsidR="004860D2">
              <w:rPr>
                <w:rFonts w:ascii="Arial" w:hAnsi="Arial" w:cs="Arial"/>
                <w:sz w:val="20"/>
                <w:szCs w:val="20"/>
                <w:lang w:val="kk-KZ"/>
              </w:rPr>
              <w:t xml:space="preserve"> мекенжайында орналастырылған </w:t>
            </w:r>
            <w:r w:rsidR="004860D2" w:rsidRPr="00444AAA">
              <w:rPr>
                <w:rFonts w:ascii="Arial" w:hAnsi="Arial" w:cs="Arial"/>
                <w:sz w:val="20"/>
                <w:szCs w:val="20"/>
                <w:lang w:val="kk-KZ"/>
              </w:rPr>
              <w:t>«Kaspi Bank»</w:t>
            </w:r>
            <w:r w:rsidR="004860D2">
              <w:rPr>
                <w:rFonts w:ascii="Arial" w:hAnsi="Arial" w:cs="Arial"/>
                <w:sz w:val="20"/>
                <w:szCs w:val="20"/>
                <w:lang w:val="kk-KZ"/>
              </w:rPr>
              <w:t xml:space="preserve"> АҚ Куәландырушы орталығының Регламентінде айқындалған.</w:t>
            </w:r>
          </w:p>
          <w:p w14:paraId="230C8F22" w14:textId="07125090" w:rsidR="00C870E4" w:rsidRPr="00B4436F" w:rsidRDefault="00C870E4" w:rsidP="00C870E4">
            <w:pPr>
              <w:pStyle w:val="a5"/>
              <w:widowControl w:val="0"/>
              <w:tabs>
                <w:tab w:val="left" w:pos="0"/>
                <w:tab w:val="left" w:pos="201"/>
                <w:tab w:val="left" w:pos="776"/>
              </w:tabs>
              <w:ind w:left="174"/>
              <w:jc w:val="both"/>
              <w:rPr>
                <w:rFonts w:ascii="Arial" w:hAnsi="Arial" w:cs="Arial"/>
                <w:bCs/>
                <w:sz w:val="20"/>
                <w:szCs w:val="20"/>
                <w:lang w:val="kk-KZ"/>
              </w:rPr>
            </w:pPr>
          </w:p>
        </w:tc>
      </w:tr>
      <w:tr w:rsidR="00B44F5A" w:rsidRPr="00B4436F" w14:paraId="2551253C" w14:textId="77777777" w:rsidTr="00C870E4">
        <w:trPr>
          <w:trHeight w:val="60"/>
        </w:trPr>
        <w:tc>
          <w:tcPr>
            <w:tcW w:w="10852" w:type="dxa"/>
            <w:vAlign w:val="bottom"/>
          </w:tcPr>
          <w:p w14:paraId="14874AE6" w14:textId="06E6958B" w:rsidR="00F376A0" w:rsidRPr="00B4436F" w:rsidRDefault="006108F6" w:rsidP="00457FAD">
            <w:pPr>
              <w:pStyle w:val="a5"/>
              <w:widowControl w:val="0"/>
              <w:numPr>
                <w:ilvl w:val="0"/>
                <w:numId w:val="2"/>
              </w:numPr>
              <w:tabs>
                <w:tab w:val="left" w:pos="567"/>
              </w:tabs>
              <w:autoSpaceDE w:val="0"/>
              <w:autoSpaceDN w:val="0"/>
              <w:adjustRightInd w:val="0"/>
              <w:ind w:left="201" w:firstLine="0"/>
              <w:rPr>
                <w:rFonts w:ascii="Arial" w:eastAsiaTheme="minorHAnsi" w:hAnsi="Arial" w:cs="Arial"/>
                <w:sz w:val="28"/>
                <w:szCs w:val="28"/>
                <w:lang w:val="kk-KZ" w:eastAsia="en-US"/>
              </w:rPr>
            </w:pPr>
            <w:r w:rsidRPr="00B4436F">
              <w:rPr>
                <w:rFonts w:ascii="Arial" w:eastAsiaTheme="minorHAnsi" w:hAnsi="Arial" w:cs="Arial"/>
                <w:sz w:val="28"/>
                <w:szCs w:val="28"/>
                <w:lang w:val="kk-KZ" w:eastAsia="en-US"/>
              </w:rPr>
              <w:t>Тараптардың құқықтары мен міндеттері</w:t>
            </w:r>
          </w:p>
        </w:tc>
      </w:tr>
      <w:tr w:rsidR="00B44F5A" w:rsidRPr="00B4436F" w14:paraId="620893CD" w14:textId="77777777" w:rsidTr="009A0EAD">
        <w:trPr>
          <w:trHeight w:val="60"/>
        </w:trPr>
        <w:tc>
          <w:tcPr>
            <w:tcW w:w="10852" w:type="dxa"/>
            <w:vAlign w:val="bottom"/>
          </w:tcPr>
          <w:p w14:paraId="062C06AB" w14:textId="2C7F8175" w:rsidR="00C03658" w:rsidRPr="00B4436F" w:rsidRDefault="00F376A0" w:rsidP="00B16656">
            <w:pPr>
              <w:widowControl w:val="0"/>
              <w:tabs>
                <w:tab w:val="left" w:pos="0"/>
                <w:tab w:val="left" w:pos="201"/>
                <w:tab w:val="left" w:pos="1026"/>
              </w:tabs>
              <w:ind w:left="201"/>
              <w:rPr>
                <w:rFonts w:ascii="Arial" w:hAnsi="Arial" w:cs="Arial"/>
                <w:b/>
                <w:color w:val="000000" w:themeColor="text1"/>
                <w:sz w:val="20"/>
                <w:szCs w:val="20"/>
                <w:lang w:val="kk-KZ"/>
              </w:rPr>
            </w:pPr>
            <w:r w:rsidRPr="00B4436F">
              <w:rPr>
                <w:rFonts w:ascii="Arial" w:hAnsi="Arial" w:cs="Arial"/>
                <w:b/>
                <w:color w:val="000000" w:themeColor="text1"/>
                <w:sz w:val="20"/>
                <w:szCs w:val="20"/>
                <w:lang w:val="kk-KZ"/>
              </w:rPr>
              <w:t xml:space="preserve">3.1. </w:t>
            </w:r>
            <w:r w:rsidR="004D0A36" w:rsidRPr="004D0A36">
              <w:rPr>
                <w:rFonts w:ascii="Arial" w:hAnsi="Arial" w:cs="Arial"/>
                <w:b/>
                <w:color w:val="000000" w:themeColor="text1"/>
                <w:sz w:val="20"/>
                <w:szCs w:val="20"/>
                <w:lang w:val="kk-KZ"/>
              </w:rPr>
              <w:t>Kaspi</w:t>
            </w:r>
            <w:r w:rsidRPr="00B4436F">
              <w:rPr>
                <w:rFonts w:ascii="Arial" w:hAnsi="Arial" w:cs="Arial"/>
                <w:b/>
                <w:color w:val="000000" w:themeColor="text1"/>
                <w:sz w:val="20"/>
                <w:szCs w:val="20"/>
                <w:lang w:val="kk-KZ"/>
              </w:rPr>
              <w:t>:</w:t>
            </w:r>
            <w:r w:rsidR="004D0A36">
              <w:rPr>
                <w:rFonts w:ascii="Arial" w:hAnsi="Arial" w:cs="Arial"/>
                <w:b/>
                <w:color w:val="000000" w:themeColor="text1"/>
                <w:sz w:val="20"/>
                <w:szCs w:val="20"/>
                <w:lang w:val="kk-KZ"/>
              </w:rPr>
              <w:t xml:space="preserve"> </w:t>
            </w:r>
          </w:p>
        </w:tc>
      </w:tr>
      <w:tr w:rsidR="00B44F5A" w:rsidRPr="00A03577" w14:paraId="34DB0BE3" w14:textId="77777777" w:rsidTr="000A5AE2">
        <w:trPr>
          <w:trHeight w:val="474"/>
        </w:trPr>
        <w:tc>
          <w:tcPr>
            <w:tcW w:w="10852" w:type="dxa"/>
          </w:tcPr>
          <w:p w14:paraId="7D655E2E" w14:textId="45E408DA" w:rsidR="00C03658" w:rsidRPr="00B4436F" w:rsidRDefault="00F376A0" w:rsidP="004D67A4">
            <w:pPr>
              <w:tabs>
                <w:tab w:val="left" w:pos="142"/>
              </w:tabs>
              <w:ind w:left="343"/>
              <w:contextualSpacing/>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 xml:space="preserve">3.1.1. </w:t>
            </w:r>
            <w:r w:rsidR="004D67A4" w:rsidRPr="00B4436F">
              <w:rPr>
                <w:rFonts w:ascii="Arial" w:hAnsi="Arial" w:cs="Arial"/>
                <w:bCs/>
                <w:color w:val="000000" w:themeColor="text1"/>
                <w:sz w:val="20"/>
                <w:szCs w:val="20"/>
                <w:lang w:val="kk-KZ"/>
              </w:rPr>
              <w:t xml:space="preserve">Шот бойынша Операциялар жүргізу үшін, </w:t>
            </w:r>
            <w:r w:rsidR="00A03577">
              <w:rPr>
                <w:rFonts w:ascii="Arial" w:hAnsi="Arial" w:cs="Arial"/>
                <w:bCs/>
                <w:color w:val="000000" w:themeColor="text1"/>
                <w:sz w:val="20"/>
                <w:szCs w:val="20"/>
                <w:lang w:val="kk-KZ"/>
              </w:rPr>
              <w:t>Kaspi-дің</w:t>
            </w:r>
            <w:r w:rsidR="004D67A4" w:rsidRPr="00B4436F">
              <w:rPr>
                <w:rFonts w:ascii="Arial" w:hAnsi="Arial" w:cs="Arial"/>
                <w:bCs/>
                <w:color w:val="000000" w:themeColor="text1"/>
                <w:sz w:val="20"/>
                <w:szCs w:val="20"/>
                <w:lang w:val="kk-KZ"/>
              </w:rPr>
              <w:t xml:space="preserve"> валюталық бақылау жүргізуі,  Қазақстан Республикасының </w:t>
            </w:r>
            <w:r w:rsidR="004D67A4" w:rsidRPr="00B4436F">
              <w:rPr>
                <w:rFonts w:ascii="Arial" w:hAnsi="Arial" w:cs="Arial"/>
                <w:color w:val="000000" w:themeColor="text1"/>
                <w:sz w:val="20"/>
                <w:szCs w:val="20"/>
                <w:lang w:val="kk-KZ"/>
              </w:rPr>
              <w:t>Қылмыстық жолмен алынған кірістерді заңдастыруға (жылыстатуға) және терроризмді қаржыландыруға қарсы іс-қимыл туралы заңнамасының талаптарын сақтауы, сондай-ақ ForeignAccountTaxCompliance</w:t>
            </w:r>
            <w:r w:rsidR="004D67A4" w:rsidRPr="00B4436F">
              <w:rPr>
                <w:rFonts w:ascii="Arial" w:hAnsi="Arial" w:cs="Arial"/>
                <w:bCs/>
                <w:color w:val="000000" w:themeColor="text1"/>
                <w:sz w:val="20"/>
                <w:szCs w:val="20"/>
                <w:lang w:val="kk-KZ"/>
              </w:rPr>
              <w:t xml:space="preserve"> (бұдан әрі – FATCA)</w:t>
            </w:r>
            <w:r w:rsidR="004D67A4" w:rsidRPr="00B4436F">
              <w:rPr>
                <w:rFonts w:ascii="Arial" w:hAnsi="Arial" w:cs="Arial"/>
                <w:color w:val="000000" w:themeColor="text1"/>
                <w:sz w:val="20"/>
                <w:szCs w:val="20"/>
                <w:lang w:val="kk-KZ"/>
              </w:rPr>
              <w:t xml:space="preserve"> талаптарына</w:t>
            </w:r>
            <w:r w:rsidR="00594103">
              <w:rPr>
                <w:rFonts w:ascii="Arial" w:hAnsi="Arial" w:cs="Arial"/>
                <w:color w:val="000000" w:themeColor="text1"/>
                <w:sz w:val="20"/>
                <w:szCs w:val="20"/>
                <w:lang w:val="kk-KZ"/>
              </w:rPr>
              <w:t xml:space="preserve">, заңнамаға және </w:t>
            </w:r>
            <w:r w:rsidR="00594103">
              <w:rPr>
                <w:rFonts w:ascii="Arial" w:hAnsi="Arial" w:cs="Arial"/>
                <w:sz w:val="20"/>
                <w:szCs w:val="20"/>
                <w:lang w:val="kk-KZ"/>
              </w:rPr>
              <w:t>Kaspi-дің ішкі нормативтік құжаттарына</w:t>
            </w:r>
            <w:r w:rsidR="004D67A4" w:rsidRPr="00B4436F">
              <w:rPr>
                <w:rFonts w:ascii="Arial" w:hAnsi="Arial" w:cs="Arial"/>
                <w:color w:val="000000" w:themeColor="text1"/>
                <w:sz w:val="20"/>
                <w:szCs w:val="20"/>
                <w:lang w:val="kk-KZ"/>
              </w:rPr>
              <w:t xml:space="preserve"> сәйкес, соның ішінде </w:t>
            </w:r>
            <w:r w:rsidR="004D67A4" w:rsidRPr="00B4436F">
              <w:rPr>
                <w:rFonts w:ascii="Arial" w:hAnsi="Arial" w:cs="Arial"/>
                <w:bCs/>
                <w:color w:val="000000" w:themeColor="text1"/>
                <w:sz w:val="20"/>
                <w:szCs w:val="20"/>
                <w:lang w:val="kk-KZ"/>
              </w:rPr>
              <w:t>Қазақстан Республикасының</w:t>
            </w:r>
            <w:r w:rsidR="004D67A4" w:rsidRPr="00B4436F">
              <w:rPr>
                <w:rFonts w:ascii="Arial" w:hAnsi="Arial" w:cs="Arial"/>
                <w:color w:val="000000" w:themeColor="text1"/>
                <w:sz w:val="20"/>
                <w:szCs w:val="20"/>
                <w:lang w:val="kk-KZ"/>
              </w:rPr>
              <w:t xml:space="preserve"> уәкілетті мемлекеттік органдары арқылы Серіктестің деректерін/дербес деректерін жинау, өңдеу және АҚШ-тың Салық қызметіне </w:t>
            </w:r>
            <w:r w:rsidR="004D67A4" w:rsidRPr="00B4436F">
              <w:rPr>
                <w:rFonts w:ascii="Arial" w:hAnsi="Arial" w:cs="Arial"/>
                <w:bCs/>
                <w:color w:val="000000" w:themeColor="text1"/>
                <w:sz w:val="20"/>
                <w:szCs w:val="20"/>
                <w:lang w:val="kk-KZ"/>
              </w:rPr>
              <w:t>(Internal Revenue Service) беру үшін қажетті кез келген құжатты және ақпаратты Серіктестен сұратуға;</w:t>
            </w:r>
          </w:p>
        </w:tc>
      </w:tr>
      <w:tr w:rsidR="00B44F5A" w:rsidRPr="00B4436F" w14:paraId="4403104E" w14:textId="77777777" w:rsidTr="00014E2B">
        <w:trPr>
          <w:trHeight w:val="60"/>
        </w:trPr>
        <w:tc>
          <w:tcPr>
            <w:tcW w:w="10852" w:type="dxa"/>
          </w:tcPr>
          <w:p w14:paraId="0CA57EED" w14:textId="5E4881D0" w:rsidR="00F376A0" w:rsidRPr="00B4436F" w:rsidRDefault="00F376A0" w:rsidP="00DD03D9">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3.1.2. </w:t>
            </w:r>
            <w:r w:rsidR="00D75C06" w:rsidRPr="00B4436F">
              <w:rPr>
                <w:rFonts w:ascii="Arial" w:hAnsi="Arial" w:cs="Arial"/>
                <w:color w:val="000000" w:themeColor="text1"/>
                <w:sz w:val="20"/>
                <w:szCs w:val="20"/>
                <w:lang w:val="kk-KZ"/>
              </w:rPr>
              <w:t>Серіктестің жазбаша келісімінсіз Серіктестерге БҚКШ мен Қосымшалар бойынша өзінің құқықтары мен міндеттерін басқа тұлғаға беруге</w:t>
            </w:r>
            <w:r w:rsidR="006108F6" w:rsidRPr="00B4436F">
              <w:rPr>
                <w:rFonts w:ascii="Arial" w:hAnsi="Arial" w:cs="Arial"/>
                <w:color w:val="000000" w:themeColor="text1"/>
                <w:sz w:val="20"/>
                <w:szCs w:val="20"/>
                <w:lang w:val="kk-KZ"/>
              </w:rPr>
              <w:t>;</w:t>
            </w:r>
          </w:p>
        </w:tc>
      </w:tr>
      <w:tr w:rsidR="00B44F5A" w:rsidRPr="00F84C59" w14:paraId="31D394F5" w14:textId="77777777" w:rsidTr="00C870E4">
        <w:trPr>
          <w:trHeight w:val="60"/>
        </w:trPr>
        <w:tc>
          <w:tcPr>
            <w:tcW w:w="10852" w:type="dxa"/>
          </w:tcPr>
          <w:p w14:paraId="449561BE" w14:textId="6EA68FA9" w:rsidR="00F376A0" w:rsidRPr="00B4436F" w:rsidRDefault="00F376A0" w:rsidP="00476F72">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3.1.3. </w:t>
            </w:r>
            <w:r w:rsidR="00F84C59" w:rsidRPr="00F84C59">
              <w:rPr>
                <w:rFonts w:ascii="Arial" w:hAnsi="Arial" w:cs="Arial"/>
                <w:color w:val="000000" w:themeColor="text1"/>
                <w:sz w:val="20"/>
                <w:szCs w:val="20"/>
                <w:lang w:val="kk-KZ"/>
              </w:rPr>
              <w:t>Серіктестің Kaspi-ге аударуға тиіс ақшасын, соның ішінде Серіктестердің өтініштері бойынша Kaspi-ге аударылуға тиіс ақшаны, сондай-ақ Серіктестердің БҚКШ бойынша Kaspi алдындағы берешек сомасын  акцептсіз тәртіппен/тікелей дебеттеу арқылы алуға (есептен шығаруға);</w:t>
            </w:r>
          </w:p>
        </w:tc>
      </w:tr>
      <w:tr w:rsidR="00B44F5A" w:rsidRPr="00B4436F" w14:paraId="17BDCAF6" w14:textId="77777777" w:rsidTr="00014E2B">
        <w:trPr>
          <w:trHeight w:val="60"/>
        </w:trPr>
        <w:tc>
          <w:tcPr>
            <w:tcW w:w="10852" w:type="dxa"/>
          </w:tcPr>
          <w:p w14:paraId="1D065A2A" w14:textId="50D9D8F1" w:rsidR="00F376A0" w:rsidRPr="00B4436F" w:rsidRDefault="00F376A0" w:rsidP="00DD03D9">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3.1.4. </w:t>
            </w:r>
            <w:r w:rsidR="00D75C06" w:rsidRPr="00B4436F">
              <w:rPr>
                <w:rFonts w:ascii="Arial" w:hAnsi="Arial" w:cs="Arial"/>
                <w:color w:val="000000" w:themeColor="text1"/>
                <w:sz w:val="20"/>
                <w:szCs w:val="20"/>
                <w:lang w:val="kk-KZ"/>
              </w:rPr>
              <w:t xml:space="preserve">Серіктестерге БҚКШ-ның және Серіктестерге БҚКШ-ның аясында </w:t>
            </w:r>
            <w:r w:rsidR="00192079" w:rsidRPr="00B4436F">
              <w:rPr>
                <w:rFonts w:ascii="Arial" w:hAnsi="Arial" w:cs="Arial"/>
                <w:color w:val="000000" w:themeColor="text1"/>
                <w:sz w:val="20"/>
                <w:szCs w:val="20"/>
                <w:lang w:val="kk-KZ"/>
              </w:rPr>
              <w:t xml:space="preserve">жасалған және </w:t>
            </w:r>
            <w:r w:rsidR="00D75C06" w:rsidRPr="00B4436F">
              <w:rPr>
                <w:rFonts w:ascii="Arial" w:hAnsi="Arial" w:cs="Arial"/>
                <w:color w:val="000000" w:themeColor="text1"/>
                <w:sz w:val="20"/>
                <w:szCs w:val="20"/>
                <w:lang w:val="kk-KZ"/>
              </w:rPr>
              <w:t xml:space="preserve">ресімделген Қосымшалардың талаптары бұзылған жағдайда, Серіктестерге БҚКШ-ның қолданысын кез келген мерзімге тоқтата тұруға және/немесе Серіктестерге БҚКШ-ны және/немесе </w:t>
            </w:r>
            <w:r w:rsidR="009C5950" w:rsidRPr="00B4436F">
              <w:rPr>
                <w:rFonts w:ascii="Arial" w:hAnsi="Arial" w:cs="Arial"/>
                <w:color w:val="000000" w:themeColor="text1"/>
                <w:sz w:val="20"/>
                <w:szCs w:val="20"/>
                <w:lang w:val="kk-KZ"/>
              </w:rPr>
              <w:t xml:space="preserve">Серіктестерге </w:t>
            </w:r>
            <w:r w:rsidR="00D75C06" w:rsidRPr="00B4436F">
              <w:rPr>
                <w:rFonts w:ascii="Arial" w:hAnsi="Arial" w:cs="Arial"/>
                <w:color w:val="000000" w:themeColor="text1"/>
                <w:sz w:val="20"/>
                <w:szCs w:val="20"/>
                <w:lang w:val="kk-KZ"/>
              </w:rPr>
              <w:t>БҚКШ-ның аясында жасалған шарттарды</w:t>
            </w:r>
            <w:bookmarkStart w:id="0" w:name="_GoBack"/>
            <w:bookmarkEnd w:id="0"/>
            <w:r w:rsidR="00D75C06" w:rsidRPr="00B4436F">
              <w:rPr>
                <w:rFonts w:ascii="Arial" w:hAnsi="Arial" w:cs="Arial"/>
                <w:color w:val="000000" w:themeColor="text1"/>
                <w:sz w:val="20"/>
                <w:szCs w:val="20"/>
                <w:lang w:val="kk-KZ"/>
              </w:rPr>
              <w:t xml:space="preserve"> бұзуға</w:t>
            </w:r>
            <w:r w:rsidR="006108F6" w:rsidRPr="00B4436F">
              <w:rPr>
                <w:rFonts w:ascii="Arial" w:hAnsi="Arial" w:cs="Arial"/>
                <w:color w:val="000000" w:themeColor="text1"/>
                <w:sz w:val="20"/>
                <w:szCs w:val="20"/>
                <w:lang w:val="kk-KZ"/>
              </w:rPr>
              <w:t>;</w:t>
            </w:r>
          </w:p>
        </w:tc>
      </w:tr>
      <w:tr w:rsidR="00B44F5A" w:rsidRPr="00A03577" w14:paraId="51C7E237" w14:textId="77777777" w:rsidTr="00C870E4">
        <w:trPr>
          <w:trHeight w:val="103"/>
        </w:trPr>
        <w:tc>
          <w:tcPr>
            <w:tcW w:w="10852" w:type="dxa"/>
          </w:tcPr>
          <w:p w14:paraId="672000B4" w14:textId="19FF6C8A" w:rsidR="00F376A0" w:rsidRPr="00B4436F" w:rsidRDefault="00F376A0" w:rsidP="00476F72">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3.1.5. </w:t>
            </w:r>
            <w:r w:rsidR="00A03577">
              <w:rPr>
                <w:rFonts w:ascii="Arial" w:hAnsi="Arial" w:cs="Arial"/>
                <w:color w:val="000000" w:themeColor="text1"/>
                <w:sz w:val="20"/>
                <w:szCs w:val="20"/>
                <w:lang w:val="kk-KZ"/>
              </w:rPr>
              <w:t>Kaspi-дің</w:t>
            </w:r>
            <w:r w:rsidR="00D75C06" w:rsidRPr="00B4436F">
              <w:rPr>
                <w:rFonts w:ascii="Arial" w:hAnsi="Arial" w:cs="Arial"/>
                <w:color w:val="000000" w:themeColor="text1"/>
                <w:sz w:val="20"/>
                <w:szCs w:val="20"/>
                <w:lang w:val="kk-KZ"/>
              </w:rPr>
              <w:t xml:space="preserve"> алаяқтық операциялар</w:t>
            </w:r>
            <w:r w:rsidR="00476F72" w:rsidRPr="00B4436F">
              <w:rPr>
                <w:rFonts w:ascii="Arial" w:hAnsi="Arial" w:cs="Arial"/>
                <w:color w:val="000000" w:themeColor="text1"/>
                <w:sz w:val="20"/>
                <w:szCs w:val="20"/>
                <w:lang w:val="kk-KZ"/>
              </w:rPr>
              <w:t>ға к</w:t>
            </w:r>
            <w:r w:rsidR="00D75C06" w:rsidRPr="00B4436F">
              <w:rPr>
                <w:rFonts w:ascii="Arial" w:hAnsi="Arial" w:cs="Arial"/>
                <w:color w:val="000000" w:themeColor="text1"/>
                <w:sz w:val="20"/>
                <w:szCs w:val="20"/>
                <w:lang w:val="kk-KZ"/>
              </w:rPr>
              <w:t>үді</w:t>
            </w:r>
            <w:r w:rsidR="00476F72" w:rsidRPr="00B4436F">
              <w:rPr>
                <w:rFonts w:ascii="Arial" w:hAnsi="Arial" w:cs="Arial"/>
                <w:color w:val="000000" w:themeColor="text1"/>
                <w:sz w:val="20"/>
                <w:szCs w:val="20"/>
                <w:lang w:val="kk-KZ"/>
              </w:rPr>
              <w:t>гі</w:t>
            </w:r>
            <w:r w:rsidR="00D75C06" w:rsidRPr="00B4436F">
              <w:rPr>
                <w:rFonts w:ascii="Arial" w:hAnsi="Arial" w:cs="Arial"/>
                <w:color w:val="000000" w:themeColor="text1"/>
                <w:sz w:val="20"/>
                <w:szCs w:val="20"/>
                <w:lang w:val="kk-KZ"/>
              </w:rPr>
              <w:t xml:space="preserve"> болған кезде, </w:t>
            </w:r>
            <w:r w:rsidR="00476F72" w:rsidRPr="00B4436F">
              <w:rPr>
                <w:rFonts w:ascii="Arial" w:hAnsi="Arial" w:cs="Arial"/>
                <w:color w:val="000000" w:themeColor="text1"/>
                <w:sz w:val="20"/>
                <w:szCs w:val="20"/>
                <w:lang w:val="kk-KZ"/>
              </w:rPr>
              <w:t xml:space="preserve">Серіктеске хабарламай, </w:t>
            </w:r>
            <w:r w:rsidR="00D75C06" w:rsidRPr="00B4436F">
              <w:rPr>
                <w:rFonts w:ascii="Arial" w:hAnsi="Arial" w:cs="Arial"/>
                <w:color w:val="000000" w:themeColor="text1"/>
                <w:sz w:val="20"/>
                <w:szCs w:val="20"/>
                <w:lang w:val="kk-KZ"/>
              </w:rPr>
              <w:t>мән-жай</w:t>
            </w:r>
            <w:r w:rsidR="00476F72" w:rsidRPr="00B4436F">
              <w:rPr>
                <w:rFonts w:ascii="Arial" w:hAnsi="Arial" w:cs="Arial"/>
                <w:color w:val="000000" w:themeColor="text1"/>
                <w:sz w:val="20"/>
                <w:szCs w:val="20"/>
                <w:lang w:val="kk-KZ"/>
              </w:rPr>
              <w:t>лар</w:t>
            </w:r>
            <w:r w:rsidR="00D75C06" w:rsidRPr="00B4436F">
              <w:rPr>
                <w:rFonts w:ascii="Arial" w:hAnsi="Arial" w:cs="Arial"/>
                <w:color w:val="000000" w:themeColor="text1"/>
                <w:sz w:val="20"/>
                <w:szCs w:val="20"/>
                <w:lang w:val="kk-KZ"/>
              </w:rPr>
              <w:t xml:space="preserve"> анықталған</w:t>
            </w:r>
            <w:r w:rsidR="00476F72" w:rsidRPr="00B4436F">
              <w:rPr>
                <w:rFonts w:ascii="Arial" w:hAnsi="Arial" w:cs="Arial"/>
                <w:color w:val="000000" w:themeColor="text1"/>
                <w:sz w:val="20"/>
                <w:szCs w:val="20"/>
                <w:lang w:val="kk-KZ"/>
              </w:rPr>
              <w:t>ғ</w:t>
            </w:r>
            <w:r w:rsidR="00D75C06" w:rsidRPr="00B4436F">
              <w:rPr>
                <w:rFonts w:ascii="Arial" w:hAnsi="Arial" w:cs="Arial"/>
                <w:color w:val="000000" w:themeColor="text1"/>
                <w:sz w:val="20"/>
                <w:szCs w:val="20"/>
                <w:lang w:val="kk-KZ"/>
              </w:rPr>
              <w:t xml:space="preserve">а </w:t>
            </w:r>
            <w:r w:rsidR="00476F72" w:rsidRPr="00B4436F">
              <w:rPr>
                <w:rFonts w:ascii="Arial" w:hAnsi="Arial" w:cs="Arial"/>
                <w:color w:val="000000" w:themeColor="text1"/>
                <w:sz w:val="20"/>
                <w:szCs w:val="20"/>
                <w:lang w:val="kk-KZ"/>
              </w:rPr>
              <w:t xml:space="preserve">дейін </w:t>
            </w:r>
            <w:r w:rsidR="00D75C06" w:rsidRPr="00B4436F">
              <w:rPr>
                <w:rFonts w:ascii="Arial" w:hAnsi="Arial" w:cs="Arial"/>
                <w:color w:val="000000" w:themeColor="text1"/>
                <w:sz w:val="20"/>
                <w:szCs w:val="20"/>
                <w:lang w:val="kk-KZ"/>
              </w:rPr>
              <w:t>Операцияларға тосқауыл қоюға</w:t>
            </w:r>
            <w:r w:rsidR="006108F6" w:rsidRPr="00B4436F">
              <w:rPr>
                <w:rFonts w:ascii="Arial" w:hAnsi="Arial" w:cs="Arial"/>
                <w:color w:val="000000" w:themeColor="text1"/>
                <w:sz w:val="20"/>
                <w:szCs w:val="20"/>
                <w:lang w:val="kk-KZ"/>
              </w:rPr>
              <w:t>;</w:t>
            </w:r>
          </w:p>
        </w:tc>
      </w:tr>
      <w:tr w:rsidR="00B44F5A" w:rsidRPr="00B4436F" w14:paraId="79B3AF54" w14:textId="77777777" w:rsidTr="00C870E4">
        <w:trPr>
          <w:trHeight w:val="60"/>
        </w:trPr>
        <w:tc>
          <w:tcPr>
            <w:tcW w:w="10852" w:type="dxa"/>
          </w:tcPr>
          <w:p w14:paraId="7C3E363D" w14:textId="3638BA65" w:rsidR="00F376A0" w:rsidRPr="00B4436F" w:rsidRDefault="00F376A0" w:rsidP="00DD03D9">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3.1.6. </w:t>
            </w:r>
            <w:r w:rsidR="00D75C06" w:rsidRPr="00B4436F">
              <w:rPr>
                <w:rFonts w:ascii="Arial" w:hAnsi="Arial" w:cs="Arial"/>
                <w:color w:val="000000" w:themeColor="text1"/>
                <w:sz w:val="20"/>
                <w:szCs w:val="20"/>
                <w:lang w:val="kk-KZ"/>
              </w:rPr>
              <w:t>Кейіннен Серіктеске осындай есептен шығару туралы хабарлап, Серіктестің Шотынан оның келісімінсіз рұқсат етілмеген төлемдердің сомасын есептен шығаруға</w:t>
            </w:r>
            <w:r w:rsidR="006108F6" w:rsidRPr="00B4436F">
              <w:rPr>
                <w:rFonts w:ascii="Arial" w:hAnsi="Arial" w:cs="Arial"/>
                <w:color w:val="000000" w:themeColor="text1"/>
                <w:sz w:val="20"/>
                <w:szCs w:val="20"/>
                <w:lang w:val="kk-KZ"/>
              </w:rPr>
              <w:t>;</w:t>
            </w:r>
          </w:p>
        </w:tc>
      </w:tr>
      <w:tr w:rsidR="00B44F5A" w:rsidRPr="00A03577" w14:paraId="04FFA09D" w14:textId="77777777" w:rsidTr="00C870E4">
        <w:trPr>
          <w:trHeight w:val="60"/>
        </w:trPr>
        <w:tc>
          <w:tcPr>
            <w:tcW w:w="10852" w:type="dxa"/>
          </w:tcPr>
          <w:p w14:paraId="7D5A1C61" w14:textId="76F3AEEA" w:rsidR="00F376A0" w:rsidRPr="00B4436F" w:rsidRDefault="00F376A0" w:rsidP="00D15973">
            <w:pPr>
              <w:widowControl w:val="0"/>
              <w:tabs>
                <w:tab w:val="left" w:pos="0"/>
                <w:tab w:val="left" w:pos="343"/>
                <w:tab w:val="left" w:pos="1023"/>
              </w:tabs>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 xml:space="preserve">3.1.7. </w:t>
            </w:r>
            <w:r w:rsidR="00D15973" w:rsidRPr="00B4436F">
              <w:rPr>
                <w:rFonts w:ascii="Arial" w:hAnsi="Arial" w:cs="Arial"/>
                <w:color w:val="000000" w:themeColor="text1"/>
                <w:sz w:val="20"/>
                <w:szCs w:val="20"/>
                <w:lang w:val="kk-KZ"/>
              </w:rPr>
              <w:t xml:space="preserve">Серіктестен Қазақстан Республикасының заңнамасының және </w:t>
            </w:r>
            <w:r w:rsidR="00A03577">
              <w:rPr>
                <w:rFonts w:ascii="Arial" w:hAnsi="Arial" w:cs="Arial"/>
                <w:color w:val="000000" w:themeColor="text1"/>
                <w:sz w:val="20"/>
                <w:szCs w:val="20"/>
                <w:lang w:val="kk-KZ"/>
              </w:rPr>
              <w:t>Kaspi-дің</w:t>
            </w:r>
            <w:r w:rsidR="00D15973" w:rsidRPr="00B4436F">
              <w:rPr>
                <w:rFonts w:ascii="Arial" w:hAnsi="Arial" w:cs="Arial"/>
                <w:color w:val="000000" w:themeColor="text1"/>
                <w:sz w:val="20"/>
                <w:szCs w:val="20"/>
                <w:lang w:val="kk-KZ"/>
              </w:rPr>
              <w:t xml:space="preserve"> ішкі нормативтік құжаттарының талаптарына сәйкес өзге құжаттар мен мәліметтерді сұратуға</w:t>
            </w:r>
            <w:r w:rsidR="00D15973" w:rsidRPr="00B4436F">
              <w:rPr>
                <w:rFonts w:ascii="Arial" w:eastAsiaTheme="minorHAnsi" w:hAnsi="Arial" w:cs="Arial"/>
                <w:sz w:val="20"/>
                <w:szCs w:val="20"/>
                <w:lang w:val="kk-KZ" w:eastAsia="en-US"/>
              </w:rPr>
              <w:t>;</w:t>
            </w:r>
          </w:p>
        </w:tc>
      </w:tr>
      <w:tr w:rsidR="00B44F5A" w:rsidRPr="00594103" w14:paraId="5F6951DC" w14:textId="77777777" w:rsidTr="00686456">
        <w:trPr>
          <w:trHeight w:val="442"/>
        </w:trPr>
        <w:tc>
          <w:tcPr>
            <w:tcW w:w="10852" w:type="dxa"/>
          </w:tcPr>
          <w:p w14:paraId="5DC165C0" w14:textId="3B65052D" w:rsidR="00F376A0" w:rsidRPr="00B4436F" w:rsidRDefault="008B11F0" w:rsidP="00D75C06">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3.1.8. </w:t>
            </w:r>
            <w:r w:rsidR="00D75C06" w:rsidRPr="00B4436F">
              <w:rPr>
                <w:rFonts w:ascii="Arial" w:hAnsi="Arial" w:cs="Arial"/>
                <w:bCs/>
                <w:color w:val="000000" w:themeColor="text1"/>
                <w:sz w:val="20"/>
                <w:szCs w:val="20"/>
                <w:lang w:val="kk-KZ"/>
              </w:rPr>
              <w:t xml:space="preserve">Техникалық мүмкіндік болған кезде Серіктеске заңнаманың талаптарына сәйкес Серіктестерге БҚКШ-ның тиісті Қосымшасында айқындалған тәріппен және ондағы негіздер бойынша қашықтан банктік шот ашу бойынша </w:t>
            </w:r>
            <w:r w:rsidR="00594103">
              <w:rPr>
                <w:rFonts w:ascii="Arial" w:hAnsi="Arial" w:cs="Arial"/>
                <w:bCs/>
                <w:color w:val="000000" w:themeColor="text1"/>
                <w:sz w:val="20"/>
                <w:szCs w:val="20"/>
                <w:lang w:val="kk-KZ"/>
              </w:rPr>
              <w:t>Э</w:t>
            </w:r>
            <w:r w:rsidR="00D75C06" w:rsidRPr="00B4436F">
              <w:rPr>
                <w:rFonts w:ascii="Arial" w:hAnsi="Arial" w:cs="Arial"/>
                <w:bCs/>
                <w:color w:val="000000" w:themeColor="text1"/>
                <w:sz w:val="20"/>
                <w:szCs w:val="20"/>
                <w:lang w:val="kk-KZ"/>
              </w:rPr>
              <w:t>лектрондық қызмет көрсетуге</w:t>
            </w:r>
            <w:r w:rsidR="006108F6" w:rsidRPr="00B4436F">
              <w:rPr>
                <w:rFonts w:ascii="Arial" w:hAnsi="Arial" w:cs="Arial"/>
                <w:color w:val="000000" w:themeColor="text1"/>
                <w:sz w:val="20"/>
                <w:szCs w:val="20"/>
                <w:lang w:val="kk-KZ"/>
              </w:rPr>
              <w:t>;</w:t>
            </w:r>
          </w:p>
        </w:tc>
      </w:tr>
      <w:tr w:rsidR="00B44F5A" w:rsidRPr="00B4436F" w14:paraId="665A5692" w14:textId="77777777" w:rsidTr="00686456">
        <w:trPr>
          <w:trHeight w:val="168"/>
        </w:trPr>
        <w:tc>
          <w:tcPr>
            <w:tcW w:w="10852" w:type="dxa"/>
          </w:tcPr>
          <w:p w14:paraId="66766054" w14:textId="70C3D895" w:rsidR="00F376A0" w:rsidRPr="00B4436F" w:rsidRDefault="008B11F0" w:rsidP="006F7AFE">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3.1.9. </w:t>
            </w:r>
            <w:r w:rsidR="00D75C06" w:rsidRPr="00B4436F">
              <w:rPr>
                <w:rFonts w:ascii="Arial" w:hAnsi="Arial" w:cs="Arial"/>
                <w:bCs/>
                <w:color w:val="000000" w:themeColor="text1"/>
                <w:sz w:val="20"/>
                <w:szCs w:val="20"/>
                <w:lang w:val="kk-KZ"/>
              </w:rPr>
              <w:t>Серіктестерге БҚКШ-ның</w:t>
            </w:r>
            <w:r w:rsidR="00D75C06" w:rsidRPr="00B4436F">
              <w:rPr>
                <w:rFonts w:ascii="Arial" w:hAnsi="Arial" w:cs="Arial"/>
                <w:color w:val="000000" w:themeColor="text1"/>
                <w:sz w:val="20"/>
                <w:szCs w:val="20"/>
                <w:lang w:val="kk-KZ"/>
              </w:rPr>
              <w:t xml:space="preserve"> талаптарын тиісінше орындамағаны үшін заңнамада айқындалған тұрақсыздық айыбын (заңды тұрақсыздық айыбын) төлеуі</w:t>
            </w:r>
            <w:r w:rsidR="006F7AFE" w:rsidRPr="00B4436F">
              <w:rPr>
                <w:rFonts w:ascii="Arial" w:hAnsi="Arial" w:cs="Arial"/>
                <w:color w:val="000000" w:themeColor="text1"/>
                <w:sz w:val="20"/>
                <w:szCs w:val="20"/>
                <w:lang w:val="kk-KZ"/>
              </w:rPr>
              <w:t>н</w:t>
            </w:r>
            <w:r w:rsidR="00D75C06" w:rsidRPr="00B4436F">
              <w:rPr>
                <w:rFonts w:ascii="Arial" w:hAnsi="Arial" w:cs="Arial"/>
                <w:color w:val="000000" w:themeColor="text1"/>
                <w:sz w:val="20"/>
                <w:szCs w:val="20"/>
                <w:lang w:val="kk-KZ"/>
              </w:rPr>
              <w:t xml:space="preserve"> талап етуге</w:t>
            </w:r>
            <w:r w:rsidR="006108F6" w:rsidRPr="00B4436F">
              <w:rPr>
                <w:rFonts w:ascii="Arial" w:hAnsi="Arial" w:cs="Arial"/>
                <w:color w:val="000000" w:themeColor="text1"/>
                <w:sz w:val="20"/>
                <w:szCs w:val="20"/>
                <w:lang w:val="kk-KZ"/>
              </w:rPr>
              <w:t>;</w:t>
            </w:r>
          </w:p>
        </w:tc>
      </w:tr>
      <w:tr w:rsidR="00B44F5A" w:rsidRPr="00B4436F" w14:paraId="3BDFDFCE" w14:textId="77777777" w:rsidTr="00686456">
        <w:trPr>
          <w:trHeight w:val="60"/>
        </w:trPr>
        <w:tc>
          <w:tcPr>
            <w:tcW w:w="10852" w:type="dxa"/>
          </w:tcPr>
          <w:p w14:paraId="09BD3D28" w14:textId="3B05B2C3" w:rsidR="00C03658" w:rsidRPr="00B4436F" w:rsidRDefault="008B11F0" w:rsidP="00650D27">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3.1.10. </w:t>
            </w:r>
            <w:r w:rsidR="00D75C06" w:rsidRPr="00B4436F">
              <w:rPr>
                <w:rFonts w:ascii="Arial" w:hAnsi="Arial" w:cs="Arial"/>
                <w:bCs/>
                <w:color w:val="000000" w:themeColor="text1"/>
                <w:sz w:val="20"/>
                <w:szCs w:val="20"/>
                <w:lang w:val="kk-KZ"/>
              </w:rPr>
              <w:t>Серіктестерге БҚКШ-да көзделген жағдайларда Серіктестерге БҚКШ-ның талаптарын өзгертуге</w:t>
            </w:r>
            <w:r w:rsidR="006108F6" w:rsidRPr="00B4436F">
              <w:rPr>
                <w:rFonts w:ascii="Arial" w:hAnsi="Arial" w:cs="Arial"/>
                <w:color w:val="000000" w:themeColor="text1"/>
                <w:sz w:val="20"/>
                <w:szCs w:val="20"/>
                <w:lang w:val="kk-KZ"/>
              </w:rPr>
              <w:t>;</w:t>
            </w:r>
          </w:p>
        </w:tc>
      </w:tr>
      <w:tr w:rsidR="00B44F5A" w:rsidRPr="00594103" w14:paraId="4FE171DF" w14:textId="77777777" w:rsidTr="00686456">
        <w:trPr>
          <w:trHeight w:val="60"/>
        </w:trPr>
        <w:tc>
          <w:tcPr>
            <w:tcW w:w="10852" w:type="dxa"/>
          </w:tcPr>
          <w:p w14:paraId="0E5E39F0" w14:textId="2D846E6F" w:rsidR="00C03658" w:rsidRPr="00B4436F" w:rsidRDefault="0093599A" w:rsidP="009C78FF">
            <w:pPr>
              <w:widowControl w:val="0"/>
              <w:tabs>
                <w:tab w:val="left" w:pos="0"/>
                <w:tab w:val="left" w:pos="201"/>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3.1.11. </w:t>
            </w:r>
            <w:r w:rsidR="00D75C06" w:rsidRPr="00B4436F">
              <w:rPr>
                <w:rFonts w:ascii="Arial" w:hAnsi="Arial" w:cs="Arial"/>
                <w:bCs/>
                <w:color w:val="000000" w:themeColor="text1"/>
                <w:sz w:val="20"/>
                <w:szCs w:val="20"/>
                <w:lang w:val="kk-KZ"/>
              </w:rPr>
              <w:t>Қазақстан Республикасының заңнамасында, соның ішінде «</w:t>
            </w:r>
            <w:r w:rsidR="00D75C06" w:rsidRPr="00B4436F">
              <w:rPr>
                <w:rFonts w:ascii="Arial" w:hAnsi="Arial" w:cs="Arial"/>
                <w:color w:val="000000" w:themeColor="text1"/>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w:t>
            </w:r>
            <w:r w:rsidR="00D75C06" w:rsidRPr="00B4436F">
              <w:rPr>
                <w:rFonts w:ascii="Arial" w:hAnsi="Arial" w:cs="Arial"/>
                <w:bCs/>
                <w:color w:val="000000" w:themeColor="text1"/>
                <w:sz w:val="20"/>
                <w:szCs w:val="20"/>
                <w:lang w:val="kk-KZ"/>
              </w:rPr>
              <w:t xml:space="preserve">Қазақстан Республикасының </w:t>
            </w:r>
            <w:r w:rsidR="00D75C06" w:rsidRPr="00B4436F">
              <w:rPr>
                <w:rFonts w:ascii="Arial" w:hAnsi="Arial" w:cs="Arial"/>
                <w:color w:val="000000" w:themeColor="text1"/>
                <w:sz w:val="20"/>
                <w:szCs w:val="20"/>
                <w:lang w:val="kk-KZ"/>
              </w:rPr>
              <w:t>заңнамасында</w:t>
            </w:r>
            <w:r w:rsidR="00BD049D" w:rsidRPr="00B4436F">
              <w:rPr>
                <w:rFonts w:ascii="Arial" w:hAnsi="Arial" w:cs="Arial"/>
                <w:color w:val="000000" w:themeColor="text1"/>
                <w:sz w:val="20"/>
                <w:szCs w:val="20"/>
                <w:lang w:val="kk-KZ"/>
              </w:rPr>
              <w:t>, Шартта</w:t>
            </w:r>
            <w:r w:rsidR="00D75C06" w:rsidRPr="00B4436F">
              <w:rPr>
                <w:rFonts w:ascii="Arial" w:hAnsi="Arial" w:cs="Arial"/>
                <w:color w:val="000000" w:themeColor="text1"/>
                <w:sz w:val="20"/>
                <w:szCs w:val="20"/>
                <w:lang w:val="kk-KZ"/>
              </w:rPr>
              <w:t xml:space="preserve"> көзделген жағдайларда,</w:t>
            </w:r>
            <w:r w:rsidR="00BD049D" w:rsidRPr="00B4436F">
              <w:rPr>
                <w:rFonts w:ascii="Arial" w:hAnsi="Arial" w:cs="Arial"/>
                <w:color w:val="000000" w:themeColor="text1"/>
                <w:sz w:val="20"/>
                <w:szCs w:val="20"/>
                <w:lang w:val="kk-KZ"/>
              </w:rPr>
              <w:t xml:space="preserve"> соның ішінде </w:t>
            </w:r>
            <w:r w:rsidR="00594103">
              <w:rPr>
                <w:rFonts w:ascii="Arial" w:hAnsi="Arial" w:cs="Arial"/>
                <w:sz w:val="20"/>
                <w:szCs w:val="20"/>
                <w:lang w:val="kk-KZ"/>
              </w:rPr>
              <w:t>Kaspi-ге</w:t>
            </w:r>
            <w:r w:rsidR="00BD049D" w:rsidRPr="00B4436F">
              <w:rPr>
                <w:rFonts w:ascii="Arial" w:hAnsi="Arial" w:cs="Arial"/>
                <w:color w:val="000000" w:themeColor="text1"/>
                <w:sz w:val="20"/>
                <w:szCs w:val="20"/>
                <w:lang w:val="kk-KZ"/>
              </w:rPr>
              <w:t xml:space="preserve"> сұратылған құжаттарды және/немесе мәліметтерді бермеген кезде </w:t>
            </w:r>
            <w:r w:rsidR="00D75C06" w:rsidRPr="00B4436F">
              <w:rPr>
                <w:rFonts w:ascii="Arial" w:hAnsi="Arial" w:cs="Arial"/>
                <w:bCs/>
                <w:color w:val="000000" w:themeColor="text1"/>
                <w:sz w:val="20"/>
                <w:szCs w:val="20"/>
                <w:lang w:val="kk-KZ"/>
              </w:rPr>
              <w:t>Операция жүргізуді тоқтатуға және (немесе)</w:t>
            </w:r>
            <w:r w:rsidR="00D75C06" w:rsidRPr="00B4436F">
              <w:rPr>
                <w:rFonts w:ascii="Arial" w:hAnsi="Arial" w:cs="Arial"/>
                <w:color w:val="000000" w:themeColor="text1"/>
                <w:sz w:val="20"/>
                <w:szCs w:val="20"/>
                <w:lang w:val="kk-KZ"/>
              </w:rPr>
              <w:t xml:space="preserve"> Серіктеске </w:t>
            </w:r>
            <w:r w:rsidR="00D75C06" w:rsidRPr="00B4436F">
              <w:rPr>
                <w:rFonts w:ascii="Arial" w:hAnsi="Arial" w:cs="Arial"/>
                <w:bCs/>
                <w:color w:val="000000" w:themeColor="text1"/>
                <w:sz w:val="20"/>
                <w:szCs w:val="20"/>
                <w:lang w:val="kk-KZ"/>
              </w:rPr>
              <w:t>Операция жүргізуден</w:t>
            </w:r>
            <w:r w:rsidR="00D75C06" w:rsidRPr="00B4436F">
              <w:rPr>
                <w:rFonts w:ascii="Arial" w:hAnsi="Arial" w:cs="Arial"/>
                <w:color w:val="000000" w:themeColor="text1"/>
                <w:sz w:val="20"/>
                <w:szCs w:val="20"/>
                <w:lang w:val="kk-KZ"/>
              </w:rPr>
              <w:t xml:space="preserve"> бас тартуға</w:t>
            </w:r>
            <w:r w:rsidR="009C78FF" w:rsidRPr="00B4436F">
              <w:rPr>
                <w:rFonts w:ascii="Arial" w:hAnsi="Arial" w:cs="Arial"/>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Серіктеспен іскерлік қатынастарды бұзуға және </w:t>
            </w:r>
            <w:r w:rsidR="00D75C06" w:rsidRPr="00B4436F">
              <w:rPr>
                <w:rFonts w:ascii="Arial" w:hAnsi="Arial" w:cs="Arial"/>
                <w:bCs/>
                <w:color w:val="000000" w:themeColor="text1"/>
                <w:sz w:val="20"/>
                <w:szCs w:val="20"/>
                <w:lang w:val="kk-KZ"/>
              </w:rPr>
              <w:t>Серіктестерге БҚКШ-ның</w:t>
            </w:r>
            <w:r w:rsidR="00D75C06" w:rsidRPr="00B4436F">
              <w:rPr>
                <w:rFonts w:ascii="Arial" w:hAnsi="Arial" w:cs="Arial"/>
                <w:color w:val="000000" w:themeColor="text1"/>
                <w:sz w:val="20"/>
                <w:szCs w:val="20"/>
                <w:lang w:val="kk-KZ"/>
              </w:rPr>
              <w:t xml:space="preserve"> қолданысын тоқтатуға</w:t>
            </w:r>
            <w:r w:rsidR="006108F6" w:rsidRPr="00B4436F">
              <w:rPr>
                <w:rFonts w:ascii="Arial" w:hAnsi="Arial" w:cs="Arial"/>
                <w:color w:val="000000" w:themeColor="text1"/>
                <w:sz w:val="20"/>
                <w:szCs w:val="20"/>
                <w:lang w:val="kk-KZ"/>
              </w:rPr>
              <w:t>;</w:t>
            </w:r>
          </w:p>
        </w:tc>
      </w:tr>
      <w:tr w:rsidR="00B44F5A" w:rsidRPr="00F84C59" w14:paraId="0C92A8F1" w14:textId="77777777" w:rsidTr="00C870E4">
        <w:trPr>
          <w:trHeight w:val="1480"/>
        </w:trPr>
        <w:tc>
          <w:tcPr>
            <w:tcW w:w="10852" w:type="dxa"/>
          </w:tcPr>
          <w:p w14:paraId="50648425" w14:textId="668487E8" w:rsidR="009C5950" w:rsidRPr="00B4436F" w:rsidRDefault="0093599A" w:rsidP="00DD03D9">
            <w:pPr>
              <w:widowControl w:val="0"/>
              <w:tabs>
                <w:tab w:val="left" w:pos="0"/>
                <w:tab w:val="left" w:pos="201"/>
                <w:tab w:val="left" w:pos="1023"/>
              </w:tabs>
              <w:ind w:left="343"/>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 xml:space="preserve">3.1.12. </w:t>
            </w:r>
            <w:r w:rsidR="00A03577">
              <w:rPr>
                <w:rFonts w:ascii="Arial" w:hAnsi="Arial" w:cs="Arial"/>
                <w:bCs/>
                <w:color w:val="000000" w:themeColor="text1"/>
                <w:sz w:val="20"/>
                <w:szCs w:val="20"/>
                <w:lang w:val="kk-KZ"/>
              </w:rPr>
              <w:t>Kaspi-дің</w:t>
            </w:r>
            <w:r w:rsidR="00D75C06" w:rsidRPr="00B4436F">
              <w:rPr>
                <w:rFonts w:ascii="Arial" w:hAnsi="Arial" w:cs="Arial"/>
                <w:bCs/>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w:t>
            </w:r>
            <w:r w:rsidR="00D75C06" w:rsidRPr="00B4436F">
              <w:rPr>
                <w:rFonts w:ascii="Arial" w:hAnsi="Arial" w:cs="Arial"/>
                <w:bCs/>
                <w:color w:val="000000" w:themeColor="text1"/>
                <w:sz w:val="20"/>
                <w:szCs w:val="20"/>
                <w:lang w:val="kk-KZ"/>
              </w:rPr>
              <w:t xml:space="preserve">Қазақстан Республикасының </w:t>
            </w:r>
            <w:r w:rsidR="00D75C06" w:rsidRPr="00B4436F">
              <w:rPr>
                <w:rFonts w:ascii="Arial" w:hAnsi="Arial" w:cs="Arial"/>
                <w:color w:val="000000" w:themeColor="text1"/>
                <w:sz w:val="20"/>
                <w:szCs w:val="20"/>
                <w:lang w:val="kk-KZ"/>
              </w:rPr>
              <w:t xml:space="preserve">заңнамасын сақтауы мақсатында Операциялар жасау үшін </w:t>
            </w:r>
            <w:r w:rsidR="00594103">
              <w:rPr>
                <w:rFonts w:ascii="Arial" w:hAnsi="Arial" w:cs="Arial"/>
                <w:sz w:val="20"/>
                <w:szCs w:val="20"/>
                <w:lang w:val="kk-KZ"/>
              </w:rPr>
              <w:t>Kaspi-ге</w:t>
            </w:r>
            <w:r w:rsidR="00594103">
              <w:rPr>
                <w:rFonts w:ascii="Arial" w:hAnsi="Arial" w:cs="Arial"/>
                <w:color w:val="000000" w:themeColor="text1"/>
                <w:sz w:val="20"/>
                <w:szCs w:val="20"/>
                <w:lang w:val="kk-KZ"/>
              </w:rPr>
              <w:t>Kaspi-ге</w:t>
            </w:r>
            <w:r w:rsidR="00D75C06" w:rsidRPr="00B4436F">
              <w:rPr>
                <w:rFonts w:ascii="Arial" w:hAnsi="Arial" w:cs="Arial"/>
                <w:color w:val="000000" w:themeColor="text1"/>
                <w:sz w:val="20"/>
                <w:szCs w:val="20"/>
                <w:lang w:val="kk-KZ"/>
              </w:rPr>
              <w:t xml:space="preserve"> ұсынылған кез келген деректі алу, тексеру/қайта тексеру бойынша </w:t>
            </w:r>
            <w:r w:rsidR="00D75C06" w:rsidRPr="00B4436F">
              <w:rPr>
                <w:rFonts w:ascii="Arial" w:hAnsi="Arial" w:cs="Arial"/>
                <w:bCs/>
                <w:color w:val="000000" w:themeColor="text1"/>
                <w:sz w:val="20"/>
                <w:szCs w:val="20"/>
                <w:lang w:val="kk-KZ"/>
              </w:rPr>
              <w:t>Қазақстан Республикасының заңнамасында тыйым салынбаған кез келген әрекет пен іс-шараларды жүзеге асыруға</w:t>
            </w:r>
            <w:r w:rsidR="009C5950" w:rsidRPr="00B4436F">
              <w:rPr>
                <w:rFonts w:ascii="Arial" w:hAnsi="Arial" w:cs="Arial"/>
                <w:bCs/>
                <w:color w:val="000000" w:themeColor="text1"/>
                <w:sz w:val="20"/>
                <w:szCs w:val="20"/>
                <w:lang w:val="kk-KZ"/>
              </w:rPr>
              <w:t>;</w:t>
            </w:r>
          </w:p>
          <w:p w14:paraId="2B1042E4" w14:textId="38C6E1E5" w:rsidR="00650D27" w:rsidRPr="00B4436F" w:rsidRDefault="009C5950" w:rsidP="006F7AFE">
            <w:pPr>
              <w:widowControl w:val="0"/>
              <w:tabs>
                <w:tab w:val="left" w:pos="0"/>
                <w:tab w:val="left" w:pos="201"/>
                <w:tab w:val="left" w:pos="1023"/>
              </w:tabs>
              <w:ind w:left="343"/>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 xml:space="preserve">3.1.13. </w:t>
            </w:r>
            <w:r w:rsidR="00594103" w:rsidRPr="00B4436F">
              <w:rPr>
                <w:rFonts w:ascii="Arial" w:hAnsi="Arial" w:cs="Arial"/>
                <w:bCs/>
                <w:color w:val="000000" w:themeColor="text1"/>
                <w:sz w:val="20"/>
                <w:szCs w:val="20"/>
                <w:lang w:val="kk-KZ"/>
              </w:rPr>
              <w:t>Серіктестерге БҚКШ</w:t>
            </w:r>
            <w:r w:rsidR="00594103" w:rsidRPr="00B4436F" w:rsidDel="00594103">
              <w:rPr>
                <w:rFonts w:ascii="Arial" w:hAnsi="Arial" w:cs="Arial"/>
                <w:bCs/>
                <w:color w:val="000000" w:themeColor="text1"/>
                <w:sz w:val="20"/>
                <w:szCs w:val="20"/>
                <w:lang w:val="kk-KZ"/>
              </w:rPr>
              <w:t xml:space="preserve"> </w:t>
            </w:r>
            <w:r w:rsidRPr="00B4436F">
              <w:rPr>
                <w:rFonts w:ascii="Arial" w:hAnsi="Arial" w:cs="Arial"/>
                <w:bCs/>
                <w:color w:val="000000" w:themeColor="text1"/>
                <w:sz w:val="20"/>
                <w:szCs w:val="20"/>
                <w:lang w:val="kk-KZ"/>
              </w:rPr>
              <w:t xml:space="preserve">бойынша </w:t>
            </w:r>
            <w:r w:rsidR="006F7AFE" w:rsidRPr="00B4436F">
              <w:rPr>
                <w:rFonts w:ascii="Arial" w:hAnsi="Arial" w:cs="Arial"/>
                <w:bCs/>
                <w:color w:val="000000" w:themeColor="text1"/>
                <w:sz w:val="20"/>
                <w:szCs w:val="20"/>
                <w:lang w:val="kk-KZ"/>
              </w:rPr>
              <w:t xml:space="preserve">ұсталатын </w:t>
            </w:r>
            <w:r w:rsidRPr="00B4436F">
              <w:rPr>
                <w:rFonts w:ascii="Arial" w:hAnsi="Arial" w:cs="Arial"/>
                <w:bCs/>
                <w:color w:val="000000" w:themeColor="text1"/>
                <w:sz w:val="20"/>
                <w:szCs w:val="20"/>
                <w:lang w:val="kk-KZ"/>
              </w:rPr>
              <w:t xml:space="preserve">бір немесе бірнеше комиссияны </w:t>
            </w:r>
            <w:r w:rsidR="00594103">
              <w:rPr>
                <w:rFonts w:ascii="Arial" w:hAnsi="Arial" w:cs="Arial"/>
                <w:bCs/>
                <w:color w:val="000000" w:themeColor="text1"/>
                <w:sz w:val="20"/>
                <w:szCs w:val="20"/>
                <w:lang w:val="kk-KZ"/>
              </w:rPr>
              <w:t xml:space="preserve">Серіктес </w:t>
            </w:r>
            <w:r w:rsidRPr="00B4436F">
              <w:rPr>
                <w:rFonts w:ascii="Arial" w:hAnsi="Arial" w:cs="Arial"/>
                <w:bCs/>
                <w:color w:val="000000" w:themeColor="text1"/>
                <w:sz w:val="20"/>
                <w:szCs w:val="20"/>
                <w:lang w:val="kk-KZ"/>
              </w:rPr>
              <w:t xml:space="preserve">төлеген кезде,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ұсынған жеңілдіктері</w:t>
            </w:r>
            <w:r w:rsidR="006F7AFE" w:rsidRPr="00B4436F">
              <w:rPr>
                <w:rFonts w:ascii="Arial" w:hAnsi="Arial" w:cs="Arial"/>
                <w:bCs/>
                <w:color w:val="000000" w:themeColor="text1"/>
                <w:sz w:val="20"/>
                <w:szCs w:val="20"/>
                <w:lang w:val="kk-KZ"/>
              </w:rPr>
              <w:t>н</w:t>
            </w:r>
            <w:r w:rsidRPr="00B4436F">
              <w:rPr>
                <w:rFonts w:ascii="Arial" w:hAnsi="Arial" w:cs="Arial"/>
                <w:bCs/>
                <w:color w:val="000000" w:themeColor="text1"/>
                <w:sz w:val="20"/>
                <w:szCs w:val="20"/>
                <w:lang w:val="kk-KZ"/>
              </w:rPr>
              <w:t xml:space="preserve"> және/немесе шегерімдері</w:t>
            </w:r>
            <w:r w:rsidR="006F7AFE" w:rsidRPr="00B4436F">
              <w:rPr>
                <w:rFonts w:ascii="Arial" w:hAnsi="Arial" w:cs="Arial"/>
                <w:bCs/>
                <w:color w:val="000000" w:themeColor="text1"/>
                <w:sz w:val="20"/>
                <w:szCs w:val="20"/>
                <w:lang w:val="kk-KZ"/>
              </w:rPr>
              <w:t>н</w:t>
            </w:r>
            <w:r w:rsidRPr="00B4436F">
              <w:rPr>
                <w:rFonts w:ascii="Arial" w:hAnsi="Arial" w:cs="Arial"/>
                <w:bCs/>
                <w:color w:val="000000" w:themeColor="text1"/>
                <w:sz w:val="20"/>
                <w:szCs w:val="20"/>
                <w:lang w:val="kk-KZ"/>
              </w:rPr>
              <w:t xml:space="preserve"> </w:t>
            </w:r>
            <w:r w:rsidR="006F7AFE" w:rsidRPr="00B4436F">
              <w:rPr>
                <w:rFonts w:ascii="Arial" w:hAnsi="Arial" w:cs="Arial"/>
                <w:bCs/>
                <w:color w:val="000000" w:themeColor="text1"/>
                <w:sz w:val="20"/>
                <w:szCs w:val="20"/>
                <w:lang w:val="kk-KZ"/>
              </w:rPr>
              <w:t xml:space="preserve">өз қалауы бойынша </w:t>
            </w:r>
            <w:r w:rsidRPr="00B4436F">
              <w:rPr>
                <w:rFonts w:ascii="Arial" w:hAnsi="Arial" w:cs="Arial"/>
                <w:bCs/>
                <w:color w:val="000000" w:themeColor="text1"/>
                <w:sz w:val="20"/>
                <w:szCs w:val="20"/>
                <w:lang w:val="kk-KZ"/>
              </w:rPr>
              <w:t>алып тастауға</w:t>
            </w:r>
            <w:r w:rsidR="00650D27" w:rsidRPr="00B4436F">
              <w:rPr>
                <w:rFonts w:ascii="Arial" w:hAnsi="Arial" w:cs="Arial"/>
                <w:bCs/>
                <w:color w:val="000000" w:themeColor="text1"/>
                <w:sz w:val="20"/>
                <w:szCs w:val="20"/>
                <w:lang w:val="kk-KZ"/>
              </w:rPr>
              <w:t>;</w:t>
            </w:r>
          </w:p>
          <w:p w14:paraId="03C08A9F" w14:textId="178E603A" w:rsidR="00942043" w:rsidRPr="00B4436F" w:rsidRDefault="00650D27" w:rsidP="00C870E4">
            <w:pPr>
              <w:widowControl w:val="0"/>
              <w:tabs>
                <w:tab w:val="left" w:pos="0"/>
                <w:tab w:val="left" w:pos="201"/>
                <w:tab w:val="left" w:pos="776"/>
                <w:tab w:val="left" w:pos="918"/>
                <w:tab w:val="left" w:pos="1060"/>
              </w:tabs>
              <w:ind w:left="343"/>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 xml:space="preserve">3.1.14. </w:t>
            </w:r>
            <w:r w:rsidR="00F9254F" w:rsidRPr="00B4436F">
              <w:rPr>
                <w:rFonts w:ascii="Arial" w:hAnsi="Arial" w:cs="Arial"/>
                <w:bCs/>
                <w:color w:val="000000" w:themeColor="text1"/>
                <w:sz w:val="20"/>
                <w:szCs w:val="20"/>
                <w:lang w:val="kk-KZ"/>
              </w:rPr>
              <w:t xml:space="preserve">Серіктеске/Пайдаланушыға </w:t>
            </w:r>
            <w:r w:rsidR="00F9254F" w:rsidRPr="00B4436F">
              <w:rPr>
                <w:rFonts w:ascii="Arial" w:hAnsi="Arial" w:cs="Arial"/>
                <w:bCs/>
                <w:sz w:val="20"/>
                <w:szCs w:val="20"/>
                <w:lang w:val="kk-KZ"/>
              </w:rPr>
              <w:t>Push-хабарламалар және/немесе СМС-хабарлар</w:t>
            </w:r>
            <w:r w:rsidR="004860D2">
              <w:rPr>
                <w:rFonts w:ascii="Arial" w:hAnsi="Arial" w:cs="Arial"/>
                <w:bCs/>
                <w:sz w:val="20"/>
                <w:szCs w:val="20"/>
                <w:lang w:val="kk-KZ"/>
              </w:rPr>
              <w:t xml:space="preserve"> және/немесе Мессенджерлер</w:t>
            </w:r>
            <w:r w:rsidR="00F9254F" w:rsidRPr="00B4436F">
              <w:rPr>
                <w:rFonts w:ascii="Arial" w:hAnsi="Arial" w:cs="Arial"/>
                <w:bCs/>
                <w:sz w:val="20"/>
                <w:szCs w:val="20"/>
                <w:lang w:val="kk-KZ"/>
              </w:rPr>
              <w:t xml:space="preserve"> арқылы Шоттар бойынша жүргізілген Операциялар/Транзакциялар туралы хабарламаларды </w:t>
            </w:r>
            <w:r w:rsidR="001B66F4" w:rsidRPr="00B4436F">
              <w:rPr>
                <w:rFonts w:ascii="Arial" w:hAnsi="Arial" w:cs="Arial"/>
                <w:bCs/>
                <w:color w:val="000000" w:themeColor="text1"/>
                <w:sz w:val="20"/>
                <w:szCs w:val="20"/>
                <w:lang w:val="kk-KZ"/>
              </w:rPr>
              <w:t xml:space="preserve">өз қалауы бойынша </w:t>
            </w:r>
            <w:r w:rsidR="001B66F4" w:rsidRPr="00B4436F">
              <w:rPr>
                <w:rFonts w:ascii="Arial" w:hAnsi="Arial" w:cs="Arial"/>
                <w:bCs/>
                <w:sz w:val="20"/>
                <w:szCs w:val="20"/>
                <w:lang w:val="kk-KZ"/>
              </w:rPr>
              <w:t xml:space="preserve">беруге/оларды </w:t>
            </w:r>
            <w:r w:rsidR="00F9254F" w:rsidRPr="00B4436F">
              <w:rPr>
                <w:rFonts w:ascii="Arial" w:hAnsi="Arial" w:cs="Arial"/>
                <w:bCs/>
                <w:sz w:val="20"/>
                <w:szCs w:val="20"/>
                <w:lang w:val="kk-KZ"/>
              </w:rPr>
              <w:t xml:space="preserve">жолдауды алып тастауға </w:t>
            </w:r>
            <w:r w:rsidR="00D75C06" w:rsidRPr="00B4436F">
              <w:rPr>
                <w:rFonts w:ascii="Arial" w:hAnsi="Arial" w:cs="Arial"/>
                <w:b/>
                <w:bCs/>
                <w:color w:val="000000" w:themeColor="text1"/>
                <w:sz w:val="20"/>
                <w:szCs w:val="20"/>
                <w:lang w:val="kk-KZ"/>
              </w:rPr>
              <w:t>құқылы</w:t>
            </w:r>
            <w:r w:rsidR="006108F6" w:rsidRPr="00B4436F">
              <w:rPr>
                <w:rFonts w:ascii="Arial" w:hAnsi="Arial" w:cs="Arial"/>
                <w:b/>
                <w:color w:val="000000" w:themeColor="text1"/>
                <w:sz w:val="20"/>
                <w:szCs w:val="20"/>
                <w:lang w:val="kk-KZ"/>
              </w:rPr>
              <w:t>.</w:t>
            </w:r>
          </w:p>
        </w:tc>
      </w:tr>
      <w:tr w:rsidR="00B44F5A" w:rsidRPr="00B4436F" w14:paraId="3856CF35" w14:textId="77777777" w:rsidTr="009D085D">
        <w:trPr>
          <w:trHeight w:val="60"/>
        </w:trPr>
        <w:tc>
          <w:tcPr>
            <w:tcW w:w="10852" w:type="dxa"/>
            <w:vAlign w:val="center"/>
          </w:tcPr>
          <w:p w14:paraId="7167DB59" w14:textId="40D4D8BF" w:rsidR="008B11F0" w:rsidRPr="00B4436F" w:rsidRDefault="00594103" w:rsidP="00E22837">
            <w:pPr>
              <w:pStyle w:val="a5"/>
              <w:numPr>
                <w:ilvl w:val="1"/>
                <w:numId w:val="28"/>
              </w:numPr>
              <w:tabs>
                <w:tab w:val="left" w:pos="201"/>
                <w:tab w:val="left" w:pos="567"/>
              </w:tabs>
              <w:ind w:left="201" w:firstLine="0"/>
              <w:rPr>
                <w:rFonts w:ascii="Arial" w:hAnsi="Arial" w:cs="Arial"/>
                <w:b/>
                <w:color w:val="000000" w:themeColor="text1"/>
                <w:sz w:val="20"/>
                <w:szCs w:val="20"/>
                <w:lang w:val="kk-KZ"/>
              </w:rPr>
            </w:pPr>
            <w:r w:rsidRPr="009D085D">
              <w:rPr>
                <w:rFonts w:ascii="Arial" w:hAnsi="Arial" w:cs="Arial"/>
                <w:b/>
                <w:sz w:val="20"/>
                <w:szCs w:val="20"/>
                <w:lang w:val="kk-KZ"/>
              </w:rPr>
              <w:t>Kaspi</w:t>
            </w:r>
            <w:r w:rsidR="0093599A" w:rsidRPr="00B4436F">
              <w:rPr>
                <w:rFonts w:ascii="Arial" w:hAnsi="Arial" w:cs="Arial"/>
                <w:b/>
                <w:color w:val="000000" w:themeColor="text1"/>
                <w:sz w:val="20"/>
                <w:szCs w:val="20"/>
                <w:lang w:val="kk-KZ"/>
              </w:rPr>
              <w:t>:</w:t>
            </w:r>
          </w:p>
        </w:tc>
      </w:tr>
      <w:tr w:rsidR="00B44F5A" w:rsidRPr="00B4436F" w14:paraId="28EDD34C" w14:textId="77777777" w:rsidTr="00C870E4">
        <w:trPr>
          <w:trHeight w:val="60"/>
        </w:trPr>
        <w:tc>
          <w:tcPr>
            <w:tcW w:w="10852" w:type="dxa"/>
            <w:vAlign w:val="center"/>
          </w:tcPr>
          <w:p w14:paraId="5FAA723F" w14:textId="6574DBDB" w:rsidR="0093599A" w:rsidRPr="00B4436F" w:rsidRDefault="0093599A" w:rsidP="003F6771">
            <w:pPr>
              <w:widowControl w:val="0"/>
              <w:tabs>
                <w:tab w:val="left" w:pos="1022"/>
                <w:tab w:val="left" w:pos="1306"/>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3.2.1.</w:t>
            </w:r>
            <w:r w:rsidR="006B0175" w:rsidRPr="00B4436F">
              <w:rPr>
                <w:rFonts w:ascii="Arial" w:hAnsi="Arial" w:cs="Arial"/>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Серіктеске жалпыға қолжетімді ақпаратты және Серіктестерге БҚКШ мен оның Қосымшаларының </w:t>
            </w:r>
            <w:r w:rsidR="00D75C06" w:rsidRPr="00B4436F">
              <w:rPr>
                <w:rFonts w:ascii="Arial" w:hAnsi="Arial" w:cs="Arial"/>
                <w:color w:val="000000" w:themeColor="text1"/>
                <w:sz w:val="20"/>
                <w:szCs w:val="20"/>
                <w:lang w:val="kk-KZ"/>
              </w:rPr>
              <w:lastRenderedPageBreak/>
              <w:t>аясында қызмет көрсетуге қажетті, банктік және өзге құпия жазылмаған құжаттарды беруге</w:t>
            </w:r>
            <w:r w:rsidR="006108F6" w:rsidRPr="00B4436F">
              <w:rPr>
                <w:rFonts w:ascii="Arial" w:hAnsi="Arial" w:cs="Arial"/>
                <w:sz w:val="20"/>
                <w:szCs w:val="20"/>
                <w:lang w:val="kk-KZ"/>
              </w:rPr>
              <w:t>;</w:t>
            </w:r>
          </w:p>
        </w:tc>
      </w:tr>
      <w:tr w:rsidR="00B44F5A" w:rsidRPr="00B4436F" w14:paraId="2FE3884E" w14:textId="77777777" w:rsidTr="00C870E4">
        <w:trPr>
          <w:trHeight w:val="60"/>
        </w:trPr>
        <w:tc>
          <w:tcPr>
            <w:tcW w:w="10852" w:type="dxa"/>
            <w:vAlign w:val="center"/>
          </w:tcPr>
          <w:p w14:paraId="46CFE07A" w14:textId="408BE6F6" w:rsidR="0093599A" w:rsidRPr="00B4436F" w:rsidRDefault="0093599A" w:rsidP="003F6771">
            <w:pPr>
              <w:tabs>
                <w:tab w:val="left" w:pos="1022"/>
                <w:tab w:val="left" w:pos="1306"/>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lastRenderedPageBreak/>
              <w:t xml:space="preserve">3.2.2. </w:t>
            </w:r>
            <w:r w:rsidR="00D75C06" w:rsidRPr="00B4436F">
              <w:rPr>
                <w:rFonts w:ascii="Arial" w:hAnsi="Arial" w:cs="Arial"/>
                <w:color w:val="000000" w:themeColor="text1"/>
                <w:sz w:val="20"/>
                <w:szCs w:val="20"/>
                <w:lang w:val="kk-KZ"/>
              </w:rPr>
              <w:t xml:space="preserve">Серіктеске Серіктестерге БҚКШ мен Қосымшаларда, заңнамада және тәжірибеде қолданылатын іскерлік айналым дәстүрінде көзделген өзге банктік қызметтерді көрсетуге </w:t>
            </w:r>
            <w:r w:rsidR="00D75C06" w:rsidRPr="00B4436F">
              <w:rPr>
                <w:rFonts w:ascii="Arial" w:hAnsi="Arial" w:cs="Arial"/>
                <w:b/>
                <w:color w:val="000000" w:themeColor="text1"/>
                <w:sz w:val="20"/>
                <w:szCs w:val="20"/>
                <w:lang w:val="kk-KZ"/>
              </w:rPr>
              <w:t>міндеттенеді</w:t>
            </w:r>
            <w:r w:rsidR="006108F6" w:rsidRPr="00B4436F">
              <w:rPr>
                <w:rFonts w:ascii="Arial" w:hAnsi="Arial" w:cs="Arial"/>
                <w:b/>
                <w:sz w:val="20"/>
                <w:szCs w:val="20"/>
                <w:lang w:val="kk-KZ"/>
              </w:rPr>
              <w:t>.</w:t>
            </w:r>
          </w:p>
        </w:tc>
      </w:tr>
      <w:tr w:rsidR="00B44F5A" w:rsidRPr="00B4436F" w14:paraId="17442A03" w14:textId="77777777" w:rsidTr="00C870E4">
        <w:trPr>
          <w:trHeight w:val="60"/>
        </w:trPr>
        <w:tc>
          <w:tcPr>
            <w:tcW w:w="10852" w:type="dxa"/>
            <w:vAlign w:val="center"/>
          </w:tcPr>
          <w:p w14:paraId="12F68B21" w14:textId="7E9C3300" w:rsidR="0093599A" w:rsidRPr="00B4436F" w:rsidRDefault="006108F6" w:rsidP="00E22837">
            <w:pPr>
              <w:pStyle w:val="a5"/>
              <w:tabs>
                <w:tab w:val="left" w:pos="201"/>
                <w:tab w:val="left" w:pos="567"/>
              </w:tabs>
              <w:ind w:left="201"/>
              <w:rPr>
                <w:rFonts w:ascii="Arial" w:hAnsi="Arial" w:cs="Arial"/>
                <w:b/>
                <w:color w:val="000000" w:themeColor="text1"/>
                <w:sz w:val="20"/>
                <w:szCs w:val="20"/>
                <w:lang w:val="kk-KZ"/>
              </w:rPr>
            </w:pPr>
            <w:r w:rsidRPr="00B4436F">
              <w:rPr>
                <w:rFonts w:ascii="Arial" w:hAnsi="Arial" w:cs="Arial"/>
                <w:b/>
                <w:color w:val="000000" w:themeColor="text1"/>
                <w:sz w:val="20"/>
                <w:szCs w:val="20"/>
                <w:lang w:val="kk-KZ"/>
              </w:rPr>
              <w:t>3.3</w:t>
            </w:r>
            <w:r w:rsidRPr="00B4436F">
              <w:rPr>
                <w:rFonts w:ascii="Arial" w:hAnsi="Arial" w:cs="Arial"/>
                <w:color w:val="000000" w:themeColor="text1"/>
                <w:sz w:val="20"/>
                <w:szCs w:val="20"/>
                <w:lang w:val="kk-KZ"/>
              </w:rPr>
              <w:t xml:space="preserve">. </w:t>
            </w:r>
            <w:r w:rsidRPr="00B4436F">
              <w:rPr>
                <w:rFonts w:ascii="Arial" w:hAnsi="Arial" w:cs="Arial"/>
                <w:b/>
                <w:sz w:val="20"/>
                <w:szCs w:val="20"/>
                <w:lang w:val="kk-KZ"/>
              </w:rPr>
              <w:t>Серіктес</w:t>
            </w:r>
            <w:r w:rsidRPr="00B4436F">
              <w:rPr>
                <w:rFonts w:ascii="Arial" w:hAnsi="Arial" w:cs="Arial"/>
                <w:sz w:val="20"/>
                <w:szCs w:val="20"/>
                <w:lang w:val="kk-KZ"/>
              </w:rPr>
              <w:t>:</w:t>
            </w:r>
          </w:p>
        </w:tc>
      </w:tr>
      <w:tr w:rsidR="00B44F5A" w:rsidRPr="00B4436F" w14:paraId="16940B1D" w14:textId="77777777" w:rsidTr="00C870E4">
        <w:trPr>
          <w:trHeight w:val="60"/>
        </w:trPr>
        <w:tc>
          <w:tcPr>
            <w:tcW w:w="10852" w:type="dxa"/>
            <w:vAlign w:val="center"/>
          </w:tcPr>
          <w:p w14:paraId="2CBAD542" w14:textId="4C0E4D63" w:rsidR="008B11F0" w:rsidRPr="00B4436F" w:rsidRDefault="0093599A" w:rsidP="003F6771">
            <w:pPr>
              <w:widowControl w:val="0"/>
              <w:tabs>
                <w:tab w:val="left" w:pos="567"/>
                <w:tab w:val="left" w:pos="768"/>
                <w:tab w:val="left" w:pos="1052"/>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3.3.1.</w:t>
            </w:r>
            <w:r w:rsidRPr="00B4436F">
              <w:rPr>
                <w:rFonts w:ascii="Arial" w:hAnsi="Arial" w:cs="Arial"/>
                <w:color w:val="000000" w:themeColor="text1"/>
                <w:sz w:val="20"/>
                <w:szCs w:val="20"/>
                <w:lang w:val="kk-KZ"/>
              </w:rPr>
              <w:tab/>
            </w:r>
            <w:r w:rsidR="00D75C06" w:rsidRPr="00B4436F">
              <w:rPr>
                <w:rFonts w:ascii="Arial" w:hAnsi="Arial" w:cs="Arial"/>
                <w:color w:val="000000" w:themeColor="text1"/>
                <w:sz w:val="20"/>
                <w:szCs w:val="20"/>
                <w:lang w:val="kk-KZ"/>
              </w:rPr>
              <w:t>Серіктестерге БҚКШ-да және Серіктестерге БҚКШ-ның Қосымшаларында көзделген құқықтарын жүзеге асыруға</w:t>
            </w:r>
            <w:r w:rsidR="006E7F0D" w:rsidRPr="00B4436F">
              <w:rPr>
                <w:rFonts w:ascii="Arial" w:eastAsiaTheme="minorHAnsi" w:hAnsi="Arial" w:cs="Arial"/>
                <w:sz w:val="20"/>
                <w:szCs w:val="20"/>
                <w:lang w:val="kk-KZ" w:eastAsia="en-US"/>
              </w:rPr>
              <w:t>;</w:t>
            </w:r>
          </w:p>
        </w:tc>
      </w:tr>
      <w:tr w:rsidR="00B44F5A" w:rsidRPr="00B4436F" w14:paraId="673BB84D" w14:textId="77777777" w:rsidTr="00C870E4">
        <w:trPr>
          <w:trHeight w:val="60"/>
        </w:trPr>
        <w:tc>
          <w:tcPr>
            <w:tcW w:w="10852" w:type="dxa"/>
            <w:vAlign w:val="center"/>
          </w:tcPr>
          <w:p w14:paraId="77B1489D" w14:textId="5BBBB145" w:rsidR="00C03658" w:rsidRPr="00B4436F" w:rsidRDefault="0093599A" w:rsidP="003F6771">
            <w:pPr>
              <w:widowControl w:val="0"/>
              <w:tabs>
                <w:tab w:val="left" w:pos="567"/>
                <w:tab w:val="left" w:pos="768"/>
                <w:tab w:val="left" w:pos="1052"/>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3.3.2.</w:t>
            </w:r>
            <w:r w:rsidR="00DD452E" w:rsidRPr="00B4436F">
              <w:rPr>
                <w:rFonts w:ascii="Arial" w:hAnsi="Arial" w:cs="Arial"/>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Үзінді көшірмелерді және Қазақстан Республикасының заңнамасында және Серіктестерге БҚКШ-да көзделген өзге ақпаратты сұратуға </w:t>
            </w:r>
            <w:r w:rsidR="00D75C06" w:rsidRPr="00B4436F">
              <w:rPr>
                <w:rFonts w:ascii="Arial" w:hAnsi="Arial" w:cs="Arial"/>
                <w:b/>
                <w:color w:val="000000" w:themeColor="text1"/>
                <w:sz w:val="20"/>
                <w:szCs w:val="20"/>
                <w:lang w:val="kk-KZ"/>
              </w:rPr>
              <w:t>құқылы</w:t>
            </w:r>
            <w:r w:rsidR="006E7F0D" w:rsidRPr="00B4436F">
              <w:rPr>
                <w:rFonts w:ascii="Arial" w:eastAsiaTheme="minorHAnsi" w:hAnsi="Arial" w:cs="Arial"/>
                <w:b/>
                <w:color w:val="000000"/>
                <w:sz w:val="20"/>
                <w:szCs w:val="20"/>
                <w:lang w:val="kk-KZ" w:eastAsia="en-US"/>
              </w:rPr>
              <w:t>.</w:t>
            </w:r>
          </w:p>
        </w:tc>
      </w:tr>
      <w:tr w:rsidR="00B44F5A" w:rsidRPr="00B4436F" w14:paraId="2FB8E6FC" w14:textId="77777777" w:rsidTr="00C870E4">
        <w:trPr>
          <w:trHeight w:val="60"/>
        </w:trPr>
        <w:tc>
          <w:tcPr>
            <w:tcW w:w="10852" w:type="dxa"/>
            <w:vAlign w:val="center"/>
          </w:tcPr>
          <w:p w14:paraId="28BB2CF8" w14:textId="4B084074" w:rsidR="00DD452E" w:rsidRPr="00B4436F" w:rsidRDefault="006E7F0D" w:rsidP="00587C0B">
            <w:pPr>
              <w:pStyle w:val="a5"/>
              <w:tabs>
                <w:tab w:val="left" w:pos="567"/>
              </w:tabs>
              <w:ind w:left="201"/>
              <w:rPr>
                <w:rFonts w:ascii="Arial" w:hAnsi="Arial" w:cs="Arial"/>
                <w:b/>
                <w:color w:val="000000" w:themeColor="text1"/>
                <w:sz w:val="20"/>
                <w:szCs w:val="20"/>
                <w:lang w:val="kk-KZ"/>
              </w:rPr>
            </w:pPr>
            <w:r w:rsidRPr="00B4436F">
              <w:rPr>
                <w:rFonts w:ascii="Arial" w:hAnsi="Arial" w:cs="Arial"/>
                <w:b/>
                <w:color w:val="000000" w:themeColor="text1"/>
                <w:sz w:val="20"/>
                <w:szCs w:val="20"/>
                <w:lang w:val="kk-KZ"/>
              </w:rPr>
              <w:t xml:space="preserve">3.4. </w:t>
            </w:r>
            <w:r w:rsidRPr="00B4436F">
              <w:rPr>
                <w:rFonts w:ascii="Arial" w:hAnsi="Arial" w:cs="Arial"/>
                <w:b/>
                <w:sz w:val="20"/>
                <w:szCs w:val="20"/>
                <w:lang w:val="kk-KZ"/>
              </w:rPr>
              <w:t>Серіктес:</w:t>
            </w:r>
          </w:p>
        </w:tc>
      </w:tr>
      <w:tr w:rsidR="00B44F5A" w:rsidRPr="00A03577" w14:paraId="5598387A" w14:textId="77777777" w:rsidTr="00C870E4">
        <w:trPr>
          <w:trHeight w:val="60"/>
        </w:trPr>
        <w:tc>
          <w:tcPr>
            <w:tcW w:w="10852" w:type="dxa"/>
          </w:tcPr>
          <w:p w14:paraId="5ABECDD0" w14:textId="6D641A64" w:rsidR="00C03658" w:rsidRPr="00B4436F" w:rsidRDefault="00DD452E" w:rsidP="00CD173B">
            <w:pPr>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3.4.1</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 xml:space="preserve">Қазақстан Республикасының заңнамасында және </w:t>
            </w:r>
            <w:r w:rsidR="00A03577">
              <w:rPr>
                <w:rFonts w:ascii="Arial" w:hAnsi="Arial" w:cs="Arial"/>
                <w:color w:val="000000" w:themeColor="text1"/>
                <w:sz w:val="20"/>
                <w:szCs w:val="20"/>
                <w:lang w:val="kk-KZ"/>
              </w:rPr>
              <w:t>Kaspi-дің</w:t>
            </w:r>
            <w:r w:rsidR="0038065D" w:rsidRPr="00B4436F">
              <w:rPr>
                <w:rFonts w:ascii="Arial" w:hAnsi="Arial" w:cs="Arial"/>
                <w:color w:val="000000" w:themeColor="text1"/>
                <w:sz w:val="20"/>
                <w:szCs w:val="20"/>
                <w:lang w:val="kk-KZ"/>
              </w:rPr>
              <w:t xml:space="preserve"> ішкі құжаттарында айқындалатын Шот ашуға және жүргізуге қажетті барлық құжатты </w:t>
            </w:r>
            <w:r w:rsidR="00594103">
              <w:rPr>
                <w:rFonts w:ascii="Arial" w:hAnsi="Arial" w:cs="Arial"/>
                <w:color w:val="000000" w:themeColor="text1"/>
                <w:sz w:val="20"/>
                <w:szCs w:val="20"/>
                <w:lang w:val="kk-KZ"/>
              </w:rPr>
              <w:t>Kaspi-ге</w:t>
            </w:r>
            <w:r w:rsidR="0038065D" w:rsidRPr="00B4436F">
              <w:rPr>
                <w:rFonts w:ascii="Arial" w:hAnsi="Arial" w:cs="Arial"/>
                <w:color w:val="000000" w:themeColor="text1"/>
                <w:sz w:val="20"/>
                <w:szCs w:val="20"/>
                <w:lang w:val="kk-KZ"/>
              </w:rPr>
              <w:t xml:space="preserve"> беруге</w:t>
            </w:r>
            <w:r w:rsidR="006E7F0D" w:rsidRPr="00B4436F">
              <w:rPr>
                <w:rFonts w:ascii="Arial" w:hAnsi="Arial" w:cs="Arial"/>
                <w:sz w:val="20"/>
                <w:szCs w:val="20"/>
                <w:lang w:val="kk-KZ"/>
              </w:rPr>
              <w:t>;</w:t>
            </w:r>
          </w:p>
        </w:tc>
      </w:tr>
      <w:tr w:rsidR="00B44F5A" w:rsidRPr="00F84C59" w14:paraId="6684C75A" w14:textId="77777777" w:rsidTr="000A5AE2">
        <w:trPr>
          <w:trHeight w:val="1186"/>
        </w:trPr>
        <w:tc>
          <w:tcPr>
            <w:tcW w:w="10852" w:type="dxa"/>
          </w:tcPr>
          <w:p w14:paraId="1C93A099" w14:textId="54C5F163" w:rsidR="00C03658" w:rsidRPr="00B4436F" w:rsidRDefault="00DD452E" w:rsidP="006F7AFE">
            <w:pPr>
              <w:widowControl w:val="0"/>
              <w:tabs>
                <w:tab w:val="left" w:pos="567"/>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w:t>
            </w:r>
            <w:r w:rsidR="0093599A" w:rsidRPr="00B4436F">
              <w:rPr>
                <w:rFonts w:ascii="Arial" w:hAnsi="Arial" w:cs="Arial"/>
                <w:color w:val="000000" w:themeColor="text1"/>
                <w:sz w:val="20"/>
                <w:szCs w:val="20"/>
                <w:lang w:val="kk-KZ"/>
              </w:rPr>
              <w:t>.4.</w:t>
            </w:r>
            <w:r w:rsidRPr="00B4436F">
              <w:rPr>
                <w:rFonts w:ascii="Arial" w:hAnsi="Arial" w:cs="Arial"/>
                <w:color w:val="000000" w:themeColor="text1"/>
                <w:sz w:val="20"/>
                <w:szCs w:val="20"/>
                <w:lang w:val="kk-KZ"/>
              </w:rPr>
              <w:t xml:space="preserve">2. </w:t>
            </w:r>
            <w:r w:rsidR="0038065D" w:rsidRPr="00B4436F">
              <w:rPr>
                <w:rFonts w:ascii="Arial" w:hAnsi="Arial" w:cs="Arial"/>
                <w:color w:val="000000" w:themeColor="text1"/>
                <w:sz w:val="20"/>
                <w:szCs w:val="20"/>
                <w:lang w:val="kk-KZ"/>
              </w:rPr>
              <w:t>Өзінің пошталық мекенжайыны</w:t>
            </w:r>
            <w:bookmarkStart w:id="1" w:name="_Hlk49326797"/>
            <w:r w:rsidR="0038065D" w:rsidRPr="00B4436F">
              <w:rPr>
                <w:rFonts w:ascii="Arial" w:hAnsi="Arial" w:cs="Arial"/>
                <w:color w:val="000000" w:themeColor="text1"/>
                <w:sz w:val="20"/>
                <w:szCs w:val="20"/>
                <w:lang w:val="kk-KZ"/>
              </w:rPr>
              <w:t>ң</w:t>
            </w:r>
            <w:bookmarkEnd w:id="1"/>
            <w:r w:rsidR="0038065D" w:rsidRPr="00B4436F">
              <w:rPr>
                <w:rFonts w:ascii="Arial" w:hAnsi="Arial" w:cs="Arial"/>
                <w:color w:val="000000" w:themeColor="text1"/>
                <w:sz w:val="20"/>
                <w:szCs w:val="20"/>
                <w:lang w:val="kk-KZ"/>
              </w:rPr>
              <w:t xml:space="preserve">, </w:t>
            </w:r>
            <w:r w:rsidR="009252EF" w:rsidRPr="00B4436F">
              <w:rPr>
                <w:rFonts w:ascii="Arial" w:hAnsi="Arial" w:cs="Arial"/>
                <w:color w:val="000000" w:themeColor="text1"/>
                <w:sz w:val="20"/>
                <w:szCs w:val="20"/>
                <w:lang w:val="kk-KZ"/>
              </w:rPr>
              <w:t xml:space="preserve">Өтініште көрсетілген электрондық поштасының мекенжайының, </w:t>
            </w:r>
            <w:r w:rsidR="0038065D" w:rsidRPr="00B4436F">
              <w:rPr>
                <w:rFonts w:ascii="Arial" w:hAnsi="Arial" w:cs="Arial"/>
                <w:color w:val="000000" w:themeColor="text1"/>
                <w:sz w:val="20"/>
                <w:szCs w:val="20"/>
                <w:lang w:val="kk-KZ"/>
              </w:rPr>
              <w:t xml:space="preserve">телефон нөмірлерінің өзгергені, жеке куәлігін (жеке кәсіпкерлер үшін) ауыстырғаны, уәкілетті мемлекеттік органда (заңды тұлғалар үшін) қайта тіркелгені, тіркелгені (қайта ұйымдастырылған кезде) туралы, </w:t>
            </w:r>
            <w:r w:rsidR="00594103">
              <w:rPr>
                <w:rFonts w:ascii="Arial" w:hAnsi="Arial" w:cs="Arial"/>
                <w:color w:val="000000" w:themeColor="text1"/>
                <w:sz w:val="20"/>
                <w:szCs w:val="20"/>
                <w:lang w:val="kk-KZ"/>
              </w:rPr>
              <w:t>Kaspi-ге</w:t>
            </w:r>
            <w:r w:rsidR="0038065D" w:rsidRPr="00B4436F">
              <w:rPr>
                <w:rFonts w:ascii="Arial" w:hAnsi="Arial" w:cs="Arial"/>
                <w:color w:val="000000" w:themeColor="text1"/>
                <w:sz w:val="20"/>
                <w:szCs w:val="20"/>
                <w:lang w:val="kk-KZ"/>
              </w:rPr>
              <w:t xml:space="preserve"> ұсынылған басқа деректерінің өзгергені туралы </w:t>
            </w:r>
            <w:r w:rsidR="00594103">
              <w:rPr>
                <w:rFonts w:ascii="Arial" w:hAnsi="Arial" w:cs="Arial"/>
                <w:color w:val="000000" w:themeColor="text1"/>
                <w:sz w:val="20"/>
                <w:szCs w:val="20"/>
                <w:lang w:val="kk-KZ"/>
              </w:rPr>
              <w:t>Kaspi-ге</w:t>
            </w:r>
            <w:r w:rsidR="006F7AFE"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тиісінше куәландырылған растайтын құжаттарды ұсына отырып, бес</w:t>
            </w:r>
            <w:r w:rsidR="006F7AFE"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 xml:space="preserve">күндік мерзім ішінде хабарлауға міндеттенеді. Шот ашу және жүргізу үшін Серіктестің бұрын ұсынған құжаттарын </w:t>
            </w:r>
            <w:r w:rsidR="00594103">
              <w:rPr>
                <w:rFonts w:ascii="Arial" w:hAnsi="Arial" w:cs="Arial"/>
                <w:color w:val="000000" w:themeColor="text1"/>
                <w:sz w:val="20"/>
                <w:szCs w:val="20"/>
                <w:lang w:val="kk-KZ"/>
              </w:rPr>
              <w:t>Kaspi</w:t>
            </w:r>
            <w:r w:rsidR="006F7AFE"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қайтармайды</w:t>
            </w:r>
            <w:r w:rsidR="006E7F0D" w:rsidRPr="00B4436F">
              <w:rPr>
                <w:rFonts w:ascii="Arial" w:eastAsiaTheme="minorHAnsi" w:hAnsi="Arial" w:cs="Arial"/>
                <w:sz w:val="20"/>
                <w:szCs w:val="20"/>
                <w:lang w:val="kk-KZ" w:eastAsia="en-US"/>
              </w:rPr>
              <w:t>;</w:t>
            </w:r>
          </w:p>
        </w:tc>
      </w:tr>
      <w:tr w:rsidR="00B44F5A" w:rsidRPr="00F84C59" w14:paraId="61455D1A" w14:textId="77777777" w:rsidTr="00C870E4">
        <w:trPr>
          <w:trHeight w:val="60"/>
        </w:trPr>
        <w:tc>
          <w:tcPr>
            <w:tcW w:w="10852" w:type="dxa"/>
          </w:tcPr>
          <w:p w14:paraId="7C0EDD1B" w14:textId="48CA4BA4"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bCs/>
                <w:sz w:val="20"/>
                <w:szCs w:val="20"/>
                <w:lang w:val="kk-KZ" w:eastAsia="en-US"/>
              </w:rPr>
            </w:pPr>
            <w:r w:rsidRPr="00B4436F">
              <w:rPr>
                <w:rFonts w:ascii="Arial" w:hAnsi="Arial" w:cs="Arial"/>
                <w:color w:val="000000" w:themeColor="text1"/>
                <w:sz w:val="20"/>
                <w:szCs w:val="20"/>
                <w:lang w:val="kk-KZ"/>
              </w:rPr>
              <w:t>3.4.3</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bCs/>
                <w:color w:val="000000" w:themeColor="text1"/>
                <w:sz w:val="20"/>
                <w:szCs w:val="20"/>
                <w:lang w:val="kk-KZ"/>
              </w:rPr>
              <w:t xml:space="preserve">Қазақстан Республикасының заңнамасына сәйкес Шотқа қате есептелген ақшаны қате есептелген ақшаның мөлшерінде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қайтаруға</w:t>
            </w:r>
            <w:r w:rsidR="006E7F0D" w:rsidRPr="00B4436F">
              <w:rPr>
                <w:rFonts w:ascii="Arial" w:eastAsiaTheme="minorHAnsi" w:hAnsi="Arial" w:cs="Arial"/>
                <w:bCs/>
                <w:sz w:val="20"/>
                <w:szCs w:val="20"/>
                <w:lang w:val="kk-KZ" w:eastAsia="en-US"/>
              </w:rPr>
              <w:t>;</w:t>
            </w:r>
          </w:p>
        </w:tc>
      </w:tr>
      <w:tr w:rsidR="00B44F5A" w:rsidRPr="00F84C59" w14:paraId="66FC0F4A" w14:textId="77777777" w:rsidTr="00C870E4">
        <w:trPr>
          <w:trHeight w:val="60"/>
        </w:trPr>
        <w:tc>
          <w:tcPr>
            <w:tcW w:w="10852" w:type="dxa"/>
          </w:tcPr>
          <w:p w14:paraId="3D1197DF" w14:textId="13C4A2E7" w:rsidR="0093599A" w:rsidRPr="00B4436F" w:rsidRDefault="00DD452E" w:rsidP="00CD173B">
            <w:pPr>
              <w:widowControl w:val="0"/>
              <w:tabs>
                <w:tab w:val="left" w:pos="0"/>
                <w:tab w:val="left" w:pos="459"/>
                <w:tab w:val="left" w:pos="601"/>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3.4.4</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A03577">
              <w:rPr>
                <w:rFonts w:ascii="Arial" w:hAnsi="Arial" w:cs="Arial"/>
                <w:color w:val="000000" w:themeColor="text1"/>
                <w:sz w:val="20"/>
                <w:szCs w:val="20"/>
                <w:lang w:val="kk-KZ"/>
              </w:rPr>
              <w:t>Kaspi-дің</w:t>
            </w:r>
            <w:r w:rsidR="0038065D" w:rsidRPr="00B4436F">
              <w:rPr>
                <w:rFonts w:ascii="Arial" w:hAnsi="Arial" w:cs="Arial"/>
                <w:color w:val="000000" w:themeColor="text1"/>
                <w:sz w:val="20"/>
                <w:szCs w:val="20"/>
                <w:lang w:val="kk-KZ"/>
              </w:rPr>
              <w:t xml:space="preserve"> </w:t>
            </w:r>
            <w:bookmarkStart w:id="2" w:name="_Hlk49326787"/>
            <w:r w:rsidR="0038065D" w:rsidRPr="00B4436F">
              <w:rPr>
                <w:rFonts w:ascii="Arial" w:hAnsi="Arial" w:cs="Arial"/>
                <w:color w:val="000000" w:themeColor="text1"/>
                <w:sz w:val="20"/>
                <w:szCs w:val="20"/>
                <w:lang w:val="kk-KZ"/>
              </w:rPr>
              <w:t>Қ</w:t>
            </w:r>
            <w:bookmarkEnd w:id="2"/>
            <w:r w:rsidR="0038065D" w:rsidRPr="00B4436F">
              <w:rPr>
                <w:rFonts w:ascii="Arial" w:hAnsi="Arial" w:cs="Arial"/>
                <w:color w:val="000000" w:themeColor="text1"/>
                <w:sz w:val="20"/>
                <w:szCs w:val="20"/>
                <w:lang w:val="kk-KZ"/>
              </w:rPr>
              <w:t>ызмет ақысын уақтылы т</w:t>
            </w:r>
            <w:bookmarkStart w:id="3" w:name="_Hlk49326805"/>
            <w:r w:rsidR="0038065D" w:rsidRPr="00B4436F">
              <w:rPr>
                <w:rFonts w:ascii="Arial" w:hAnsi="Arial" w:cs="Arial"/>
                <w:color w:val="000000" w:themeColor="text1"/>
                <w:sz w:val="20"/>
                <w:szCs w:val="20"/>
                <w:lang w:val="kk-KZ"/>
              </w:rPr>
              <w:t>ө</w:t>
            </w:r>
            <w:bookmarkEnd w:id="3"/>
            <w:r w:rsidR="0038065D" w:rsidRPr="00B4436F">
              <w:rPr>
                <w:rFonts w:ascii="Arial" w:hAnsi="Arial" w:cs="Arial"/>
                <w:color w:val="000000" w:themeColor="text1"/>
                <w:sz w:val="20"/>
                <w:szCs w:val="20"/>
                <w:lang w:val="kk-KZ"/>
              </w:rPr>
              <w:t>леуге</w:t>
            </w:r>
            <w:r w:rsidR="006E7F0D" w:rsidRPr="00B4436F">
              <w:rPr>
                <w:rFonts w:ascii="Arial" w:hAnsi="Arial" w:cs="Arial"/>
                <w:sz w:val="20"/>
                <w:szCs w:val="20"/>
                <w:lang w:val="kk-KZ"/>
              </w:rPr>
              <w:t>;</w:t>
            </w:r>
          </w:p>
        </w:tc>
      </w:tr>
      <w:tr w:rsidR="00B44F5A" w:rsidRPr="00F84C59" w14:paraId="282A1734" w14:textId="77777777" w:rsidTr="00C870E4">
        <w:trPr>
          <w:trHeight w:val="71"/>
        </w:trPr>
        <w:tc>
          <w:tcPr>
            <w:tcW w:w="10852" w:type="dxa"/>
          </w:tcPr>
          <w:p w14:paraId="6EE37C72" w14:textId="31DB418B" w:rsidR="0093599A" w:rsidRPr="00B4436F" w:rsidRDefault="00DD452E" w:rsidP="00CD173B">
            <w:pPr>
              <w:widowControl w:val="0"/>
              <w:tabs>
                <w:tab w:val="left" w:pos="0"/>
                <w:tab w:val="left" w:pos="459"/>
                <w:tab w:val="left" w:pos="601"/>
                <w:tab w:val="left" w:pos="105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3.4.5</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38065D" w:rsidRPr="00B4436F">
              <w:rPr>
                <w:rFonts w:ascii="Arial" w:hAnsi="Arial" w:cs="Arial"/>
                <w:bCs/>
                <w:color w:val="000000" w:themeColor="text1"/>
                <w:sz w:val="20"/>
                <w:szCs w:val="20"/>
                <w:lang w:val="kk-KZ"/>
              </w:rPr>
              <w:t>Операциялар жүргізген кезде Қазақстан Республикасының заңнамасының талаптарын, соның ішінде Қазақстан Республикасының валюталық заңнамасын және заңсыз жолмен алынған кірістерді заңдастыруға (жылыстатуға) және терроризмді қаржыландыруға қарсы іс-қимыл туралы заңнаманы сақтауға</w:t>
            </w:r>
            <w:r w:rsidR="006E7F0D" w:rsidRPr="00B4436F">
              <w:rPr>
                <w:rFonts w:ascii="Arial" w:hAnsi="Arial" w:cs="Arial"/>
                <w:bCs/>
                <w:sz w:val="20"/>
                <w:szCs w:val="20"/>
                <w:lang w:val="kk-KZ"/>
              </w:rPr>
              <w:t>;</w:t>
            </w:r>
          </w:p>
        </w:tc>
      </w:tr>
      <w:tr w:rsidR="00B44F5A" w:rsidRPr="00F84C59" w14:paraId="44611920" w14:textId="77777777" w:rsidTr="00C870E4">
        <w:trPr>
          <w:trHeight w:val="60"/>
        </w:trPr>
        <w:tc>
          <w:tcPr>
            <w:tcW w:w="10852" w:type="dxa"/>
          </w:tcPr>
          <w:p w14:paraId="71C8EE0B" w14:textId="79AA46F7" w:rsidR="0093599A" w:rsidRPr="00B4436F" w:rsidRDefault="00DD452E" w:rsidP="006F7AFE">
            <w:pPr>
              <w:widowControl w:val="0"/>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3.4.6</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bCs/>
                <w:color w:val="000000" w:themeColor="text1"/>
                <w:sz w:val="20"/>
                <w:szCs w:val="20"/>
                <w:lang w:val="kk-KZ"/>
              </w:rPr>
              <w:t xml:space="preserve">Серіктестің кінәсінен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келтірілген шығыстар мен сот шығасыларын </w:t>
            </w:r>
            <w:r w:rsidR="00594103">
              <w:rPr>
                <w:rFonts w:ascii="Arial" w:hAnsi="Arial" w:cs="Arial"/>
                <w:color w:val="000000" w:themeColor="text1"/>
                <w:sz w:val="20"/>
                <w:szCs w:val="20"/>
                <w:lang w:val="kk-KZ"/>
              </w:rPr>
              <w:t xml:space="preserve">Kaspi-ге келтірілген </w:t>
            </w:r>
            <w:r w:rsidR="0038065D" w:rsidRPr="00B4436F">
              <w:rPr>
                <w:rFonts w:ascii="Arial" w:hAnsi="Arial" w:cs="Arial"/>
                <w:bCs/>
                <w:color w:val="000000" w:themeColor="text1"/>
                <w:sz w:val="20"/>
                <w:szCs w:val="20"/>
                <w:lang w:val="kk-KZ"/>
              </w:rPr>
              <w:t>залал көлемінде толық өтеуге</w:t>
            </w:r>
            <w:r w:rsidR="006E7F0D" w:rsidRPr="00B4436F">
              <w:rPr>
                <w:rFonts w:ascii="Arial" w:hAnsi="Arial" w:cs="Arial"/>
                <w:bCs/>
                <w:sz w:val="20"/>
                <w:szCs w:val="20"/>
                <w:lang w:val="kk-KZ"/>
              </w:rPr>
              <w:t>;</w:t>
            </w:r>
          </w:p>
        </w:tc>
      </w:tr>
      <w:tr w:rsidR="00B44F5A" w:rsidRPr="00F84C59" w14:paraId="17B12225" w14:textId="77777777" w:rsidTr="00C870E4">
        <w:trPr>
          <w:trHeight w:val="60"/>
        </w:trPr>
        <w:tc>
          <w:tcPr>
            <w:tcW w:w="10852" w:type="dxa"/>
            <w:vAlign w:val="center"/>
          </w:tcPr>
          <w:p w14:paraId="5C0DC7A6" w14:textId="33F2B614"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bCs/>
                <w:sz w:val="20"/>
                <w:szCs w:val="20"/>
                <w:lang w:val="kk-KZ" w:eastAsia="en-US"/>
              </w:rPr>
            </w:pPr>
            <w:r w:rsidRPr="00B4436F">
              <w:rPr>
                <w:rFonts w:ascii="Arial" w:hAnsi="Arial" w:cs="Arial"/>
                <w:color w:val="000000" w:themeColor="text1"/>
                <w:sz w:val="20"/>
                <w:szCs w:val="20"/>
                <w:lang w:val="kk-KZ"/>
              </w:rPr>
              <w:t>3.4.7</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38065D" w:rsidRPr="00B4436F">
              <w:rPr>
                <w:rFonts w:ascii="Arial" w:hAnsi="Arial" w:cs="Arial"/>
                <w:bCs/>
                <w:color w:val="000000" w:themeColor="text1"/>
                <w:sz w:val="20"/>
                <w:szCs w:val="20"/>
                <w:lang w:val="kk-KZ"/>
              </w:rPr>
              <w:t>Серіктестерге БҚКШ-ның талаптары мен оның Қосымшаларын тиісінше орындауға</w:t>
            </w:r>
            <w:r w:rsidR="006E7F0D" w:rsidRPr="00B4436F">
              <w:rPr>
                <w:rFonts w:ascii="Arial" w:eastAsiaTheme="minorHAnsi" w:hAnsi="Arial" w:cs="Arial"/>
                <w:bCs/>
                <w:sz w:val="20"/>
                <w:szCs w:val="20"/>
                <w:lang w:val="kk-KZ" w:eastAsia="en-US"/>
              </w:rPr>
              <w:t>;</w:t>
            </w:r>
          </w:p>
        </w:tc>
      </w:tr>
      <w:tr w:rsidR="00B44F5A" w:rsidRPr="00F84C59" w14:paraId="64AAFB9C" w14:textId="77777777" w:rsidTr="00C870E4">
        <w:trPr>
          <w:trHeight w:val="60"/>
        </w:trPr>
        <w:tc>
          <w:tcPr>
            <w:tcW w:w="10852" w:type="dxa"/>
          </w:tcPr>
          <w:p w14:paraId="01779C11" w14:textId="0C92EA44"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3.4.8</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Сайтта орналастырылған, Серіктестерге БҚКШ-да және Серіктестерге БҚКШ-ның Қосымшаларында сілтемелері келтірілген құжаттарда белгіленген ережелерді сақтауға</w:t>
            </w:r>
            <w:r w:rsidR="006E7F0D" w:rsidRPr="00B4436F">
              <w:rPr>
                <w:rFonts w:ascii="Arial" w:eastAsiaTheme="minorHAnsi" w:hAnsi="Arial" w:cs="Arial"/>
                <w:color w:val="000000"/>
                <w:sz w:val="20"/>
                <w:szCs w:val="20"/>
                <w:lang w:val="kk-KZ" w:eastAsia="en-US"/>
              </w:rPr>
              <w:t>;</w:t>
            </w:r>
          </w:p>
        </w:tc>
      </w:tr>
      <w:tr w:rsidR="00B44F5A" w:rsidRPr="00F84C59" w14:paraId="6531042B" w14:textId="77777777" w:rsidTr="00F437E4">
        <w:trPr>
          <w:trHeight w:val="394"/>
        </w:trPr>
        <w:tc>
          <w:tcPr>
            <w:tcW w:w="10852" w:type="dxa"/>
            <w:vAlign w:val="center"/>
          </w:tcPr>
          <w:p w14:paraId="0E837BCC" w14:textId="51197AC3" w:rsidR="0093599A" w:rsidRPr="00B4436F" w:rsidRDefault="00DD452E" w:rsidP="00CD173B">
            <w:pPr>
              <w:widowControl w:val="0"/>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3.4.9</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Серіктестің жүзеге асыратын қызметі лицензиялануы тиіс болған жағдайда, лицензияның нөмірі және қолданылу мерзімі туралы, сондай-ақ оны берген орган туралы ақпаратты беруге</w:t>
            </w:r>
            <w:r w:rsidR="006E7F0D" w:rsidRPr="00B4436F">
              <w:rPr>
                <w:rFonts w:ascii="Arial" w:hAnsi="Arial" w:cs="Arial"/>
                <w:sz w:val="20"/>
                <w:szCs w:val="20"/>
                <w:lang w:val="kk-KZ"/>
              </w:rPr>
              <w:t>;</w:t>
            </w:r>
          </w:p>
        </w:tc>
      </w:tr>
      <w:tr w:rsidR="00B44F5A" w:rsidRPr="00F84C59" w14:paraId="70F75DE7" w14:textId="77777777" w:rsidTr="00C870E4">
        <w:trPr>
          <w:trHeight w:val="728"/>
        </w:trPr>
        <w:tc>
          <w:tcPr>
            <w:tcW w:w="10852" w:type="dxa"/>
            <w:vAlign w:val="center"/>
          </w:tcPr>
          <w:p w14:paraId="2479D544" w14:textId="147163C6"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bCs/>
                <w:color w:val="000000"/>
                <w:sz w:val="20"/>
                <w:szCs w:val="20"/>
                <w:lang w:val="kk-KZ" w:eastAsia="en-US"/>
              </w:rPr>
            </w:pPr>
            <w:r w:rsidRPr="00B4436F">
              <w:rPr>
                <w:rFonts w:ascii="Arial" w:hAnsi="Arial" w:cs="Arial"/>
                <w:color w:val="000000" w:themeColor="text1"/>
                <w:sz w:val="20"/>
                <w:szCs w:val="20"/>
                <w:lang w:val="kk-KZ"/>
              </w:rPr>
              <w:t>3.4.10</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оның валюталық бақылау жүргізу, Қазақстан Республикасының </w:t>
            </w:r>
            <w:r w:rsidR="0038065D" w:rsidRPr="00B4436F">
              <w:rPr>
                <w:rFonts w:ascii="Arial" w:hAnsi="Arial" w:cs="Arial"/>
                <w:color w:val="000000" w:themeColor="text1"/>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заңнамасының талаптарын сақтау мақсатында, сондай-ақ </w:t>
            </w:r>
            <w:r w:rsidR="0038065D" w:rsidRPr="00B4436F">
              <w:rPr>
                <w:rFonts w:ascii="Arial" w:hAnsi="Arial" w:cs="Arial"/>
                <w:bCs/>
                <w:color w:val="000000" w:themeColor="text1"/>
                <w:sz w:val="20"/>
                <w:szCs w:val="20"/>
                <w:lang w:val="kk-KZ"/>
              </w:rPr>
              <w:t>FATCA</w:t>
            </w:r>
            <w:r w:rsidR="0038065D" w:rsidRPr="00B4436F">
              <w:rPr>
                <w:rFonts w:ascii="Arial" w:hAnsi="Arial" w:cs="Arial"/>
                <w:color w:val="000000" w:themeColor="text1"/>
                <w:sz w:val="20"/>
                <w:szCs w:val="20"/>
                <w:lang w:val="kk-KZ"/>
              </w:rPr>
              <w:t xml:space="preserve"> талаптарына сәйкес, соның ішінде </w:t>
            </w:r>
            <w:r w:rsidR="0038065D" w:rsidRPr="00B4436F">
              <w:rPr>
                <w:rFonts w:ascii="Arial" w:hAnsi="Arial" w:cs="Arial"/>
                <w:bCs/>
                <w:color w:val="000000" w:themeColor="text1"/>
                <w:sz w:val="20"/>
                <w:szCs w:val="20"/>
                <w:lang w:val="kk-KZ"/>
              </w:rPr>
              <w:t>Қазақстан Республикасының</w:t>
            </w:r>
            <w:r w:rsidR="0038065D" w:rsidRPr="00B4436F">
              <w:rPr>
                <w:rFonts w:ascii="Arial" w:hAnsi="Arial" w:cs="Arial"/>
                <w:color w:val="000000" w:themeColor="text1"/>
                <w:sz w:val="20"/>
                <w:szCs w:val="20"/>
                <w:lang w:val="kk-KZ"/>
              </w:rPr>
              <w:t xml:space="preserve"> уәкілетті мемлекеттік органдары арқылы Серіктестің деректерін/дербес деректерін жинау, өңдеу және АҚШ-тың Салық қызметіне </w:t>
            </w:r>
            <w:r w:rsidR="0038065D" w:rsidRPr="00B4436F">
              <w:rPr>
                <w:rFonts w:ascii="Arial" w:hAnsi="Arial" w:cs="Arial"/>
                <w:bCs/>
                <w:color w:val="000000" w:themeColor="text1"/>
                <w:sz w:val="20"/>
                <w:szCs w:val="20"/>
                <w:lang w:val="kk-KZ"/>
              </w:rPr>
              <w:t>(Internal Revenue Service) беру үшін сұратқан кез келген құжатты және ақпаратты беруге</w:t>
            </w:r>
            <w:r w:rsidR="006E7F0D" w:rsidRPr="00B4436F">
              <w:rPr>
                <w:rFonts w:ascii="Arial" w:eastAsiaTheme="minorHAnsi" w:hAnsi="Arial" w:cs="Arial"/>
                <w:bCs/>
                <w:color w:val="000000"/>
                <w:sz w:val="20"/>
                <w:szCs w:val="20"/>
                <w:lang w:val="kk-KZ" w:eastAsia="en-US"/>
              </w:rPr>
              <w:t>;</w:t>
            </w:r>
          </w:p>
        </w:tc>
      </w:tr>
      <w:tr w:rsidR="00B44F5A" w:rsidRPr="00F84C59" w14:paraId="402353E9" w14:textId="77777777" w:rsidTr="00C870E4">
        <w:trPr>
          <w:trHeight w:val="60"/>
        </w:trPr>
        <w:tc>
          <w:tcPr>
            <w:tcW w:w="10852" w:type="dxa"/>
            <w:vAlign w:val="center"/>
          </w:tcPr>
          <w:p w14:paraId="5CDA5CB4" w14:textId="665F06EE" w:rsidR="0093599A" w:rsidRPr="00B4436F" w:rsidRDefault="00DD452E" w:rsidP="005F38E8">
            <w:pPr>
              <w:widowControl w:val="0"/>
              <w:tabs>
                <w:tab w:val="left" w:pos="567"/>
              </w:tabs>
              <w:autoSpaceDE w:val="0"/>
              <w:autoSpaceDN w:val="0"/>
              <w:adjustRightInd w:val="0"/>
              <w:ind w:left="343"/>
              <w:jc w:val="both"/>
              <w:rPr>
                <w:rFonts w:ascii="Arial" w:eastAsiaTheme="minorHAnsi" w:hAnsi="Arial" w:cs="Arial"/>
                <w:bCs/>
                <w:color w:val="000000"/>
                <w:sz w:val="20"/>
                <w:szCs w:val="20"/>
                <w:lang w:val="kk-KZ" w:eastAsia="en-US"/>
              </w:rPr>
            </w:pPr>
            <w:r w:rsidRPr="00B4436F">
              <w:rPr>
                <w:rFonts w:ascii="Arial" w:hAnsi="Arial" w:cs="Arial"/>
                <w:color w:val="000000" w:themeColor="text1"/>
                <w:sz w:val="20"/>
                <w:szCs w:val="20"/>
                <w:lang w:val="kk-KZ"/>
              </w:rPr>
              <w:t>3.4.11</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A03577">
              <w:rPr>
                <w:rFonts w:ascii="Arial" w:hAnsi="Arial" w:cs="Arial"/>
                <w:bCs/>
                <w:color w:val="000000" w:themeColor="text1"/>
                <w:sz w:val="20"/>
                <w:szCs w:val="20"/>
                <w:lang w:val="kk-KZ"/>
              </w:rPr>
              <w:t>Kaspi-дің</w:t>
            </w:r>
            <w:r w:rsidR="0038065D" w:rsidRPr="00B4436F">
              <w:rPr>
                <w:rFonts w:ascii="Arial" w:hAnsi="Arial" w:cs="Arial"/>
                <w:bCs/>
                <w:color w:val="000000" w:themeColor="text1"/>
                <w:sz w:val="20"/>
                <w:szCs w:val="20"/>
                <w:lang w:val="kk-KZ"/>
              </w:rPr>
              <w:t xml:space="preserve"> талап етуі бойынша Қазақстан Республикасының қолданыстағы заңнамасының талаптарына сәйкес негіздеуші және Операцияны жүргізуге қажетті өзге құжаттарды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беруге</w:t>
            </w:r>
            <w:r w:rsidR="006E7F0D" w:rsidRPr="00B4436F">
              <w:rPr>
                <w:rFonts w:ascii="Arial" w:eastAsiaTheme="minorHAnsi" w:hAnsi="Arial" w:cs="Arial"/>
                <w:bCs/>
                <w:color w:val="000000"/>
                <w:sz w:val="20"/>
                <w:szCs w:val="20"/>
                <w:lang w:val="kk-KZ" w:eastAsia="en-US"/>
              </w:rPr>
              <w:t>;</w:t>
            </w:r>
          </w:p>
        </w:tc>
      </w:tr>
      <w:tr w:rsidR="00B44F5A" w:rsidRPr="00F84C59" w14:paraId="6F1EEB05" w14:textId="77777777" w:rsidTr="00C870E4">
        <w:trPr>
          <w:trHeight w:val="566"/>
        </w:trPr>
        <w:tc>
          <w:tcPr>
            <w:tcW w:w="10852" w:type="dxa"/>
            <w:vAlign w:val="center"/>
          </w:tcPr>
          <w:p w14:paraId="6424018F" w14:textId="6699CAB9" w:rsidR="00F9254F" w:rsidRPr="00B4436F" w:rsidRDefault="00DD452E" w:rsidP="005F38E8">
            <w:pPr>
              <w:widowControl w:val="0"/>
              <w:tabs>
                <w:tab w:val="left" w:pos="567"/>
              </w:tabs>
              <w:autoSpaceDE w:val="0"/>
              <w:autoSpaceDN w:val="0"/>
              <w:adjustRightInd w:val="0"/>
              <w:ind w:left="343"/>
              <w:jc w:val="both"/>
              <w:rPr>
                <w:rFonts w:ascii="Arial" w:hAnsi="Arial" w:cs="Arial"/>
                <w:bCs/>
                <w:sz w:val="20"/>
                <w:szCs w:val="20"/>
                <w:lang w:val="kk-KZ"/>
              </w:rPr>
            </w:pPr>
            <w:r w:rsidRPr="00B4436F">
              <w:rPr>
                <w:rFonts w:ascii="Arial" w:hAnsi="Arial" w:cs="Arial"/>
                <w:color w:val="000000" w:themeColor="text1"/>
                <w:sz w:val="20"/>
                <w:szCs w:val="20"/>
                <w:lang w:val="kk-KZ"/>
              </w:rPr>
              <w:t>3.4.12.</w:t>
            </w:r>
            <w:r w:rsidRPr="00B4436F">
              <w:rPr>
                <w:rFonts w:ascii="Arial" w:hAnsi="Arial" w:cs="Arial"/>
                <w:bCs/>
                <w:color w:val="000000" w:themeColor="text1"/>
                <w:sz w:val="20"/>
                <w:szCs w:val="20"/>
                <w:lang w:val="kk-KZ"/>
              </w:rPr>
              <w:t xml:space="preserve"> </w:t>
            </w:r>
            <w:r w:rsidR="0038065D" w:rsidRPr="00B4436F">
              <w:rPr>
                <w:rFonts w:ascii="Arial" w:hAnsi="Arial" w:cs="Arial"/>
                <w:bCs/>
                <w:sz w:val="20"/>
                <w:szCs w:val="20"/>
                <w:lang w:val="kk-KZ"/>
              </w:rPr>
              <w:t xml:space="preserve">Серіктестерге БҚКШ бойынша өзінің құқықтары мен міндеттерін тек қана </w:t>
            </w:r>
            <w:r w:rsidR="00A03577">
              <w:rPr>
                <w:rFonts w:ascii="Arial" w:hAnsi="Arial" w:cs="Arial"/>
                <w:bCs/>
                <w:sz w:val="20"/>
                <w:szCs w:val="20"/>
                <w:lang w:val="kk-KZ"/>
              </w:rPr>
              <w:t>Kaspi-дің</w:t>
            </w:r>
            <w:r w:rsidR="0038065D" w:rsidRPr="00B4436F">
              <w:rPr>
                <w:rFonts w:ascii="Arial" w:hAnsi="Arial" w:cs="Arial"/>
                <w:bCs/>
                <w:sz w:val="20"/>
                <w:szCs w:val="20"/>
                <w:lang w:val="kk-KZ"/>
              </w:rPr>
              <w:t xml:space="preserve"> жазбаша келісімімен беруге</w:t>
            </w:r>
            <w:r w:rsidR="00F9254F" w:rsidRPr="00B4436F">
              <w:rPr>
                <w:rFonts w:ascii="Arial" w:hAnsi="Arial" w:cs="Arial"/>
                <w:bCs/>
                <w:sz w:val="20"/>
                <w:szCs w:val="20"/>
                <w:lang w:val="kk-KZ"/>
              </w:rPr>
              <w:t>;</w:t>
            </w:r>
          </w:p>
          <w:p w14:paraId="3C22A8CE" w14:textId="77777777" w:rsidR="009252EF" w:rsidRPr="00B4436F" w:rsidRDefault="00F9254F" w:rsidP="00F9254F">
            <w:pPr>
              <w:widowControl w:val="0"/>
              <w:tabs>
                <w:tab w:val="left" w:pos="567"/>
              </w:tabs>
              <w:autoSpaceDE w:val="0"/>
              <w:autoSpaceDN w:val="0"/>
              <w:adjustRightInd w:val="0"/>
              <w:ind w:left="343"/>
              <w:jc w:val="both"/>
              <w:rPr>
                <w:rFonts w:ascii="Arial" w:hAnsi="Arial" w:cs="Arial"/>
                <w:bCs/>
                <w:sz w:val="20"/>
                <w:szCs w:val="20"/>
                <w:lang w:val="kk-KZ"/>
              </w:rPr>
            </w:pPr>
            <w:r w:rsidRPr="00B4436F">
              <w:rPr>
                <w:rFonts w:ascii="Arial" w:hAnsi="Arial" w:cs="Arial"/>
                <w:color w:val="000000" w:themeColor="text1"/>
                <w:sz w:val="20"/>
                <w:szCs w:val="20"/>
                <w:lang w:val="kk-KZ"/>
              </w:rPr>
              <w:t>3.</w:t>
            </w:r>
            <w:r w:rsidRPr="00B4436F">
              <w:rPr>
                <w:rFonts w:ascii="Arial" w:hAnsi="Arial" w:cs="Arial"/>
                <w:bCs/>
                <w:sz w:val="20"/>
                <w:szCs w:val="20"/>
                <w:lang w:val="kk-KZ"/>
              </w:rPr>
              <w:t>4.13. Мобильді қосымшада Шоттар бойынша жүргізілген Операциялар/Транзакциялар туралы хабарламаларды алу үшін Мобильді қосымшада тиісті функцияны іске қосуға</w:t>
            </w:r>
            <w:r w:rsidR="009252EF" w:rsidRPr="00B4436F">
              <w:rPr>
                <w:rFonts w:ascii="Arial" w:hAnsi="Arial" w:cs="Arial"/>
                <w:bCs/>
                <w:sz w:val="20"/>
                <w:szCs w:val="20"/>
                <w:lang w:val="kk-KZ"/>
              </w:rPr>
              <w:t>;</w:t>
            </w:r>
          </w:p>
          <w:p w14:paraId="0046ECB2" w14:textId="35031B7C" w:rsidR="0093599A" w:rsidRDefault="009252EF" w:rsidP="00F9254F">
            <w:pPr>
              <w:widowControl w:val="0"/>
              <w:tabs>
                <w:tab w:val="left" w:pos="567"/>
              </w:tabs>
              <w:autoSpaceDE w:val="0"/>
              <w:autoSpaceDN w:val="0"/>
              <w:adjustRightInd w:val="0"/>
              <w:ind w:left="343"/>
              <w:jc w:val="both"/>
              <w:rPr>
                <w:rFonts w:ascii="Arial" w:eastAsiaTheme="minorHAnsi" w:hAnsi="Arial" w:cs="Arial"/>
                <w:b/>
                <w:sz w:val="20"/>
                <w:szCs w:val="20"/>
                <w:lang w:val="kk-KZ" w:eastAsia="en-US"/>
              </w:rPr>
            </w:pPr>
            <w:r w:rsidRPr="00B4436F">
              <w:rPr>
                <w:rFonts w:ascii="Arial" w:hAnsi="Arial" w:cs="Arial"/>
                <w:bCs/>
                <w:sz w:val="20"/>
                <w:szCs w:val="20"/>
                <w:lang w:val="kk-KZ"/>
              </w:rPr>
              <w:t xml:space="preserve">3.4.14. </w:t>
            </w:r>
            <w:r w:rsidR="003E509B" w:rsidRPr="00B4436F">
              <w:rPr>
                <w:rFonts w:ascii="Arial" w:hAnsi="Arial" w:cs="Arial"/>
                <w:bCs/>
                <w:sz w:val="20"/>
                <w:szCs w:val="20"/>
                <w:lang w:val="kk-KZ"/>
              </w:rPr>
              <w:t xml:space="preserve">Серіктестің атынан әрекет етуге өкілеттіктері жоқ үшінші тұлғаларға, жұмыскерлерге Қосылуға өтініште көрсетілген Серіктестің электрондық поштасының мекенжайына, ал ол өзгерген жағдайда – </w:t>
            </w:r>
            <w:r w:rsidR="003E509B" w:rsidRPr="00B4436F">
              <w:rPr>
                <w:rFonts w:ascii="Arial" w:hAnsi="Arial" w:cs="Arial"/>
                <w:bCs/>
                <w:color w:val="000000" w:themeColor="text1"/>
                <w:sz w:val="20"/>
                <w:szCs w:val="20"/>
                <w:lang w:val="kk-KZ"/>
              </w:rPr>
              <w:t>Серіктестерге БҚКШ-да көзделген тәртіппен</w:t>
            </w:r>
            <w:r w:rsidR="003E509B" w:rsidRPr="00B4436F">
              <w:rPr>
                <w:rFonts w:ascii="Arial" w:hAnsi="Arial" w:cs="Arial"/>
                <w:bCs/>
                <w:sz w:val="20"/>
                <w:szCs w:val="20"/>
                <w:lang w:val="kk-KZ"/>
              </w:rPr>
              <w:t xml:space="preserve"> </w:t>
            </w:r>
            <w:r w:rsidR="00594103">
              <w:rPr>
                <w:rFonts w:ascii="Arial" w:hAnsi="Arial" w:cs="Arial"/>
                <w:bCs/>
                <w:sz w:val="20"/>
                <w:szCs w:val="20"/>
                <w:lang w:val="kk-KZ"/>
              </w:rPr>
              <w:t>Kaspi-ге</w:t>
            </w:r>
            <w:r w:rsidR="003E509B" w:rsidRPr="00B4436F">
              <w:rPr>
                <w:rFonts w:ascii="Arial" w:hAnsi="Arial" w:cs="Arial"/>
                <w:bCs/>
                <w:color w:val="000000" w:themeColor="text1"/>
                <w:sz w:val="20"/>
                <w:szCs w:val="20"/>
                <w:lang w:val="kk-KZ"/>
              </w:rPr>
              <w:t xml:space="preserve"> </w:t>
            </w:r>
            <w:r w:rsidR="003E509B" w:rsidRPr="00B4436F">
              <w:rPr>
                <w:rFonts w:ascii="Arial" w:hAnsi="Arial" w:cs="Arial"/>
                <w:bCs/>
                <w:sz w:val="20"/>
                <w:szCs w:val="20"/>
                <w:lang w:val="kk-KZ"/>
              </w:rPr>
              <w:t xml:space="preserve">хабарланған өзге мекенжайға қолжетімділік бермеуге </w:t>
            </w:r>
            <w:r w:rsidR="0038065D" w:rsidRPr="00B4436F">
              <w:rPr>
                <w:rFonts w:ascii="Arial" w:hAnsi="Arial" w:cs="Arial"/>
                <w:b/>
                <w:sz w:val="20"/>
                <w:szCs w:val="20"/>
                <w:lang w:val="kk-KZ"/>
              </w:rPr>
              <w:t>міндеттенеді</w:t>
            </w:r>
            <w:r w:rsidR="006E7F0D" w:rsidRPr="00B4436F">
              <w:rPr>
                <w:rFonts w:ascii="Arial" w:eastAsiaTheme="minorHAnsi" w:hAnsi="Arial" w:cs="Arial"/>
                <w:b/>
                <w:sz w:val="20"/>
                <w:szCs w:val="20"/>
                <w:lang w:val="kk-KZ" w:eastAsia="en-US"/>
              </w:rPr>
              <w:t>.</w:t>
            </w:r>
          </w:p>
          <w:p w14:paraId="2656E86A" w14:textId="67108839" w:rsidR="00C870E4" w:rsidRPr="00B4436F" w:rsidRDefault="00C870E4" w:rsidP="00F9254F">
            <w:pPr>
              <w:widowControl w:val="0"/>
              <w:tabs>
                <w:tab w:val="left" w:pos="567"/>
              </w:tabs>
              <w:autoSpaceDE w:val="0"/>
              <w:autoSpaceDN w:val="0"/>
              <w:adjustRightInd w:val="0"/>
              <w:ind w:left="343"/>
              <w:jc w:val="both"/>
              <w:rPr>
                <w:rFonts w:ascii="Arial" w:eastAsiaTheme="minorHAnsi" w:hAnsi="Arial" w:cs="Arial"/>
                <w:sz w:val="20"/>
                <w:szCs w:val="20"/>
                <w:lang w:val="kk-KZ" w:eastAsia="en-US"/>
              </w:rPr>
            </w:pPr>
          </w:p>
        </w:tc>
      </w:tr>
      <w:tr w:rsidR="00B44F5A" w:rsidRPr="00B4436F" w14:paraId="5DD3DCB5" w14:textId="77777777" w:rsidTr="00C870E4">
        <w:trPr>
          <w:trHeight w:val="60"/>
        </w:trPr>
        <w:tc>
          <w:tcPr>
            <w:tcW w:w="10852" w:type="dxa"/>
            <w:vAlign w:val="bottom"/>
          </w:tcPr>
          <w:p w14:paraId="102B07B8" w14:textId="65370E32" w:rsidR="0093599A" w:rsidRPr="00B4436F" w:rsidRDefault="006E7F0D" w:rsidP="00DC4221">
            <w:pPr>
              <w:pStyle w:val="a5"/>
              <w:widowControl w:val="0"/>
              <w:numPr>
                <w:ilvl w:val="0"/>
                <w:numId w:val="28"/>
              </w:numPr>
              <w:tabs>
                <w:tab w:val="left" w:pos="485"/>
              </w:tabs>
              <w:ind w:left="201" w:firstLine="0"/>
              <w:rPr>
                <w:rFonts w:ascii="Arial" w:hAnsi="Arial" w:cs="Arial"/>
                <w:color w:val="000000" w:themeColor="text1"/>
                <w:sz w:val="28"/>
                <w:szCs w:val="28"/>
                <w:lang w:val="kk-KZ"/>
              </w:rPr>
            </w:pPr>
            <w:r w:rsidRPr="00B4436F">
              <w:rPr>
                <w:rFonts w:ascii="Arial" w:hAnsi="Arial" w:cs="Arial"/>
                <w:bCs/>
                <w:sz w:val="28"/>
                <w:szCs w:val="28"/>
                <w:lang w:val="kk-KZ"/>
              </w:rPr>
              <w:t>Жауапкершілік</w:t>
            </w:r>
          </w:p>
        </w:tc>
      </w:tr>
      <w:tr w:rsidR="00B44F5A" w:rsidRPr="00B4436F" w14:paraId="22AA4FA4" w14:textId="77777777" w:rsidTr="00C870E4">
        <w:trPr>
          <w:trHeight w:val="60"/>
        </w:trPr>
        <w:tc>
          <w:tcPr>
            <w:tcW w:w="10852" w:type="dxa"/>
            <w:vAlign w:val="bottom"/>
          </w:tcPr>
          <w:p w14:paraId="23C6F4CE" w14:textId="19360C25" w:rsidR="0093599A" w:rsidRPr="00B4436F" w:rsidRDefault="00DD452E" w:rsidP="00942043">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4.1.</w:t>
            </w:r>
            <w:r w:rsidR="006E7F0D" w:rsidRPr="00B4436F">
              <w:rPr>
                <w:rFonts w:ascii="Arial" w:hAnsi="Arial" w:cs="Arial"/>
                <w:color w:val="000000" w:themeColor="text1"/>
                <w:sz w:val="20"/>
                <w:szCs w:val="20"/>
                <w:lang w:val="kk-KZ"/>
              </w:rPr>
              <w:t xml:space="preserve"> </w:t>
            </w:r>
            <w:r w:rsidR="00B61278" w:rsidRPr="00B4436F">
              <w:rPr>
                <w:rFonts w:ascii="Arial" w:hAnsi="Arial" w:cs="Arial"/>
                <w:bCs/>
                <w:color w:val="000000" w:themeColor="text1"/>
                <w:sz w:val="20"/>
                <w:szCs w:val="20"/>
                <w:lang w:val="kk-KZ"/>
              </w:rPr>
              <w:t>Тараптар Серіктестерге БҚКШ-да және Қосымшаларда көзделген өз міндеттемелерін орындамағаны және/немесе тиісінше орындамағаны үшін Қазақстан Республикасының заңнамасына және Серіктестерге БҚКШ-ға сәйкес жауапкершілік атқарады</w:t>
            </w:r>
            <w:r w:rsidR="006E7F0D" w:rsidRPr="00B4436F">
              <w:rPr>
                <w:rFonts w:ascii="Arial" w:hAnsi="Arial" w:cs="Arial"/>
                <w:color w:val="000000" w:themeColor="text1"/>
                <w:sz w:val="20"/>
                <w:szCs w:val="20"/>
                <w:lang w:val="kk-KZ"/>
              </w:rPr>
              <w:t>.</w:t>
            </w:r>
          </w:p>
        </w:tc>
      </w:tr>
      <w:tr w:rsidR="00B44F5A" w:rsidRPr="00B4436F" w14:paraId="663A10BA" w14:textId="77777777" w:rsidTr="00C870E4">
        <w:trPr>
          <w:trHeight w:val="60"/>
        </w:trPr>
        <w:tc>
          <w:tcPr>
            <w:tcW w:w="10852" w:type="dxa"/>
            <w:vAlign w:val="center"/>
          </w:tcPr>
          <w:p w14:paraId="7ABE0105" w14:textId="53423CB0"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4.2.</w:t>
            </w:r>
            <w:r w:rsidR="006E7F0D"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B61278" w:rsidRPr="00B4436F">
              <w:rPr>
                <w:rFonts w:ascii="Arial" w:hAnsi="Arial" w:cs="Arial"/>
                <w:bCs/>
                <w:color w:val="000000" w:themeColor="text1"/>
                <w:sz w:val="20"/>
                <w:szCs w:val="20"/>
                <w:lang w:val="kk-KZ"/>
              </w:rPr>
              <w:t xml:space="preserve"> банктік құпияны құрайтын Серіктес туралы ақпаратты жария еткені үшін жауапкершілік атқарады</w:t>
            </w:r>
            <w:r w:rsidR="006E7F0D" w:rsidRPr="00B4436F">
              <w:rPr>
                <w:rFonts w:ascii="Arial" w:hAnsi="Arial" w:cs="Arial"/>
                <w:color w:val="000000" w:themeColor="text1"/>
                <w:sz w:val="20"/>
                <w:szCs w:val="20"/>
                <w:lang w:val="kk-KZ"/>
              </w:rPr>
              <w:t>.</w:t>
            </w:r>
          </w:p>
        </w:tc>
      </w:tr>
      <w:tr w:rsidR="00B44F5A" w:rsidRPr="00B4436F" w14:paraId="1B84109B" w14:textId="77777777" w:rsidTr="00F437E4">
        <w:trPr>
          <w:trHeight w:val="394"/>
        </w:trPr>
        <w:tc>
          <w:tcPr>
            <w:tcW w:w="10852" w:type="dxa"/>
            <w:vAlign w:val="center"/>
          </w:tcPr>
          <w:p w14:paraId="5CA0AFC5" w14:textId="537E1CDA"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4.3.</w:t>
            </w:r>
            <w:r w:rsidR="006F64AA"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B61278" w:rsidRPr="00B4436F">
              <w:rPr>
                <w:rFonts w:ascii="Arial" w:hAnsi="Arial" w:cs="Arial"/>
                <w:bCs/>
                <w:color w:val="000000" w:themeColor="text1"/>
                <w:sz w:val="20"/>
                <w:szCs w:val="20"/>
                <w:lang w:val="kk-KZ"/>
              </w:rPr>
              <w:t xml:space="preserve"> техникалық себептермен (жұмысы </w:t>
            </w:r>
            <w:r w:rsidR="00594103">
              <w:rPr>
                <w:rFonts w:ascii="Arial" w:hAnsi="Arial" w:cs="Arial"/>
                <w:bCs/>
                <w:color w:val="000000" w:themeColor="text1"/>
                <w:sz w:val="20"/>
                <w:szCs w:val="20"/>
                <w:lang w:val="kk-KZ"/>
              </w:rPr>
              <w:t>Kaspi-ге</w:t>
            </w:r>
            <w:r w:rsidR="00B61278" w:rsidRPr="00B4436F">
              <w:rPr>
                <w:rFonts w:ascii="Arial" w:hAnsi="Arial" w:cs="Arial"/>
                <w:bCs/>
                <w:color w:val="000000" w:themeColor="text1"/>
                <w:sz w:val="20"/>
                <w:szCs w:val="20"/>
                <w:lang w:val="kk-KZ"/>
              </w:rPr>
              <w:t xml:space="preserve"> байланысты емес байланыс желісінің немесе коммуникациялық жабдықтың істен шығуы) немесе үшінші тұлға Операцияны жасаудан бас тарту (соның ішінде Операция жасаудан бас тарту) себебінен Операция жасау мүмкінсіздігі үшін жауапкершілік атқармайды</w:t>
            </w:r>
            <w:r w:rsidR="006F64AA" w:rsidRPr="00B4436F">
              <w:rPr>
                <w:rFonts w:ascii="Arial" w:hAnsi="Arial" w:cs="Arial"/>
                <w:color w:val="000000" w:themeColor="text1"/>
                <w:sz w:val="20"/>
                <w:szCs w:val="20"/>
                <w:lang w:val="kk-KZ"/>
              </w:rPr>
              <w:t>.</w:t>
            </w:r>
          </w:p>
        </w:tc>
      </w:tr>
      <w:tr w:rsidR="00B44F5A" w:rsidRPr="00B4436F" w14:paraId="56D55A77" w14:textId="77777777" w:rsidTr="00263614">
        <w:trPr>
          <w:trHeight w:val="194"/>
        </w:trPr>
        <w:tc>
          <w:tcPr>
            <w:tcW w:w="10852" w:type="dxa"/>
            <w:vAlign w:val="center"/>
          </w:tcPr>
          <w:p w14:paraId="347DBD56" w14:textId="455C3EA2"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4.4.</w:t>
            </w:r>
            <w:r w:rsidR="006F64AA" w:rsidRPr="00B4436F">
              <w:rPr>
                <w:rFonts w:ascii="Arial" w:hAnsi="Arial" w:cs="Arial"/>
                <w:color w:val="000000" w:themeColor="text1"/>
                <w:sz w:val="20"/>
                <w:szCs w:val="20"/>
                <w:lang w:val="kk-KZ"/>
              </w:rPr>
              <w:t xml:space="preserve"> Тараптар еңсерілмейтін күш жағдайлары: </w:t>
            </w:r>
            <w:r w:rsidR="00594103">
              <w:rPr>
                <w:rFonts w:ascii="Arial" w:hAnsi="Arial" w:cs="Arial"/>
                <w:color w:val="000000" w:themeColor="text1"/>
                <w:sz w:val="20"/>
                <w:szCs w:val="20"/>
                <w:lang w:val="kk-KZ"/>
              </w:rPr>
              <w:t xml:space="preserve">төтенше жағдайдың енгізілуі, </w:t>
            </w:r>
            <w:r w:rsidR="006F64AA" w:rsidRPr="00B4436F">
              <w:rPr>
                <w:rFonts w:ascii="Arial" w:hAnsi="Arial" w:cs="Arial"/>
                <w:color w:val="000000" w:themeColor="text1"/>
                <w:sz w:val="20"/>
                <w:szCs w:val="20"/>
                <w:lang w:val="kk-KZ"/>
              </w:rPr>
              <w:t>су тасқыны, жер сілкінісі және төтенше және осы жағдайларда алдын алуға болмайтын жағдайлардың салдарынан міндеттемелерін толық немесе ішінара орындамағаны үшін жауапкершіліктен босатылады.</w:t>
            </w:r>
          </w:p>
        </w:tc>
      </w:tr>
      <w:tr w:rsidR="00B44F5A" w:rsidRPr="00B4436F" w14:paraId="5DC8174F" w14:textId="77777777" w:rsidTr="009D085D">
        <w:trPr>
          <w:trHeight w:val="229"/>
        </w:trPr>
        <w:tc>
          <w:tcPr>
            <w:tcW w:w="10852" w:type="dxa"/>
            <w:vAlign w:val="center"/>
          </w:tcPr>
          <w:p w14:paraId="51FC7958" w14:textId="2825C5CB"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4.5.</w:t>
            </w:r>
            <w:r w:rsidR="006F64AA"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B61278" w:rsidRPr="00B4436F">
              <w:rPr>
                <w:rFonts w:ascii="Arial" w:hAnsi="Arial" w:cs="Arial"/>
                <w:bCs/>
                <w:color w:val="000000" w:themeColor="text1"/>
                <w:sz w:val="20"/>
                <w:szCs w:val="20"/>
                <w:lang w:val="kk-KZ"/>
              </w:rPr>
              <w:t xml:space="preserve"> уәкілетті мемлекеттік органдардың шешімдерінің негізінде Шот бойынша шығыс операцияларының тоқтатылуы және/немесе Шоттағы ақшаға тыйым салынуы нәтижесінде Серіктеске келтірілген шығындар үшін жауапкершілік атқармайды</w:t>
            </w:r>
            <w:r w:rsidR="006F64AA" w:rsidRPr="00B4436F">
              <w:rPr>
                <w:rFonts w:ascii="Arial" w:hAnsi="Arial" w:cs="Arial"/>
                <w:color w:val="000000" w:themeColor="text1"/>
                <w:sz w:val="20"/>
                <w:szCs w:val="20"/>
                <w:lang w:val="kk-KZ"/>
              </w:rPr>
              <w:t>.</w:t>
            </w:r>
          </w:p>
        </w:tc>
      </w:tr>
      <w:tr w:rsidR="00B44F5A" w:rsidRPr="00F84C59" w14:paraId="225CB2A6" w14:textId="77777777" w:rsidTr="009D085D">
        <w:trPr>
          <w:trHeight w:val="701"/>
        </w:trPr>
        <w:tc>
          <w:tcPr>
            <w:tcW w:w="10852" w:type="dxa"/>
            <w:vAlign w:val="center"/>
          </w:tcPr>
          <w:p w14:paraId="06BB4404" w14:textId="4407C5A7" w:rsidR="0093599A" w:rsidRPr="00B4436F" w:rsidRDefault="00DD452E" w:rsidP="009C78F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4.6.</w:t>
            </w:r>
            <w:r w:rsidR="006F64AA" w:rsidRPr="00B4436F">
              <w:rPr>
                <w:rFonts w:ascii="Arial" w:hAnsi="Arial" w:cs="Arial"/>
                <w:color w:val="000000" w:themeColor="text1"/>
                <w:sz w:val="20"/>
                <w:szCs w:val="20"/>
                <w:lang w:val="kk-KZ"/>
              </w:rPr>
              <w:t xml:space="preserve"> </w:t>
            </w:r>
            <w:r w:rsidR="00B61278" w:rsidRPr="00B4436F">
              <w:rPr>
                <w:rFonts w:ascii="Arial" w:hAnsi="Arial" w:cs="Arial"/>
                <w:bCs/>
                <w:color w:val="000000" w:themeColor="text1"/>
                <w:sz w:val="20"/>
                <w:szCs w:val="20"/>
                <w:lang w:val="kk-KZ"/>
              </w:rPr>
              <w:t>Серіктес Серіктестерге БҚКШ-ға с</w:t>
            </w:r>
            <w:r w:rsidR="009C78FF" w:rsidRPr="00B4436F">
              <w:rPr>
                <w:rFonts w:ascii="Arial" w:hAnsi="Arial" w:cs="Arial"/>
                <w:bCs/>
                <w:color w:val="000000" w:themeColor="text1"/>
                <w:sz w:val="20"/>
                <w:szCs w:val="20"/>
                <w:lang w:val="kk-KZ"/>
              </w:rPr>
              <w:t xml:space="preserve">әйкес </w:t>
            </w:r>
            <w:r w:rsidR="00594103">
              <w:rPr>
                <w:rFonts w:ascii="Arial" w:hAnsi="Arial" w:cs="Arial"/>
                <w:bCs/>
                <w:color w:val="000000" w:themeColor="text1"/>
                <w:sz w:val="20"/>
                <w:szCs w:val="20"/>
                <w:lang w:val="kk-KZ"/>
              </w:rPr>
              <w:t>Kaspi-ге</w:t>
            </w:r>
            <w:r w:rsidR="00B61278" w:rsidRPr="00B4436F">
              <w:rPr>
                <w:rFonts w:ascii="Arial" w:hAnsi="Arial" w:cs="Arial"/>
                <w:bCs/>
                <w:color w:val="000000" w:themeColor="text1"/>
                <w:sz w:val="20"/>
                <w:szCs w:val="20"/>
                <w:lang w:val="kk-KZ"/>
              </w:rPr>
              <w:t xml:space="preserve"> ұсынылатын құжаттар</w:t>
            </w:r>
            <w:r w:rsidR="009C78FF" w:rsidRPr="00B4436F">
              <w:rPr>
                <w:rFonts w:ascii="Arial" w:hAnsi="Arial" w:cs="Arial"/>
                <w:bCs/>
                <w:color w:val="000000" w:themeColor="text1"/>
                <w:sz w:val="20"/>
                <w:szCs w:val="20"/>
                <w:lang w:val="kk-KZ"/>
              </w:rPr>
              <w:t xml:space="preserve"> мен ақпараттың</w:t>
            </w:r>
            <w:r w:rsidR="00B61278" w:rsidRPr="00B4436F">
              <w:rPr>
                <w:rFonts w:ascii="Arial" w:hAnsi="Arial" w:cs="Arial"/>
                <w:bCs/>
                <w:color w:val="000000" w:themeColor="text1"/>
                <w:sz w:val="20"/>
                <w:szCs w:val="20"/>
                <w:lang w:val="kk-KZ"/>
              </w:rPr>
              <w:t xml:space="preserve"> шынайылығы үшін Қазақстан Республикасының заңнамасына және </w:t>
            </w:r>
            <w:r w:rsidR="00A03577">
              <w:rPr>
                <w:rFonts w:ascii="Arial" w:hAnsi="Arial" w:cs="Arial"/>
                <w:bCs/>
                <w:color w:val="000000" w:themeColor="text1"/>
                <w:sz w:val="20"/>
                <w:szCs w:val="20"/>
                <w:lang w:val="kk-KZ"/>
              </w:rPr>
              <w:t>Kaspi-дің</w:t>
            </w:r>
            <w:r w:rsidR="00B61278" w:rsidRPr="00B4436F">
              <w:rPr>
                <w:rFonts w:ascii="Arial" w:hAnsi="Arial" w:cs="Arial"/>
                <w:bCs/>
                <w:color w:val="000000" w:themeColor="text1"/>
                <w:sz w:val="20"/>
                <w:szCs w:val="20"/>
                <w:lang w:val="kk-KZ"/>
              </w:rPr>
              <w:t xml:space="preserve"> ішкі нормативтік құжаттарына сай жауапкершілік атқарады</w:t>
            </w:r>
            <w:r w:rsidR="006F64AA" w:rsidRPr="00B4436F">
              <w:rPr>
                <w:rFonts w:ascii="Arial" w:hAnsi="Arial" w:cs="Arial"/>
                <w:color w:val="000000" w:themeColor="text1"/>
                <w:sz w:val="20"/>
                <w:szCs w:val="20"/>
                <w:lang w:val="kk-KZ"/>
              </w:rPr>
              <w:t>.</w:t>
            </w:r>
          </w:p>
          <w:p w14:paraId="737F2792" w14:textId="3AFD7F42" w:rsidR="00942043" w:rsidRPr="00B4436F" w:rsidRDefault="005A5E92" w:rsidP="005A5E92">
            <w:pPr>
              <w:widowControl w:val="0"/>
              <w:tabs>
                <w:tab w:val="left" w:pos="567"/>
              </w:tabs>
              <w:autoSpaceDE w:val="0"/>
              <w:autoSpaceDN w:val="0"/>
              <w:adjustRightInd w:val="0"/>
              <w:ind w:left="201"/>
              <w:jc w:val="both"/>
              <w:rPr>
                <w:rFonts w:ascii="Arial" w:hAnsi="Arial" w:cs="Arial"/>
                <w:bCs/>
                <w:sz w:val="20"/>
                <w:szCs w:val="20"/>
                <w:lang w:val="kk-KZ"/>
              </w:rPr>
            </w:pPr>
            <w:r w:rsidRPr="00B4436F">
              <w:rPr>
                <w:rFonts w:ascii="Arial" w:hAnsi="Arial" w:cs="Arial"/>
                <w:color w:val="000000" w:themeColor="text1"/>
                <w:sz w:val="20"/>
                <w:szCs w:val="20"/>
                <w:lang w:val="kk-KZ"/>
              </w:rPr>
              <w:t xml:space="preserve">4.7. </w:t>
            </w:r>
            <w:r w:rsidR="00A03577">
              <w:rPr>
                <w:rFonts w:ascii="Arial" w:hAnsi="Arial" w:cs="Arial"/>
                <w:color w:val="000000" w:themeColor="text1"/>
                <w:sz w:val="20"/>
                <w:szCs w:val="20"/>
                <w:lang w:val="kk-KZ"/>
              </w:rPr>
              <w:t>Kaspi-дің</w:t>
            </w:r>
            <w:r w:rsidRPr="00B4436F">
              <w:rPr>
                <w:rFonts w:ascii="Arial" w:hAnsi="Arial" w:cs="Arial"/>
                <w:color w:val="000000" w:themeColor="text1"/>
                <w:sz w:val="20"/>
                <w:szCs w:val="20"/>
                <w:lang w:val="kk-KZ"/>
              </w:rPr>
              <w:t xml:space="preserve"> техникалық мүмкіндігі </w:t>
            </w:r>
            <w:r w:rsidR="00817EF7" w:rsidRPr="00B4436F">
              <w:rPr>
                <w:rFonts w:ascii="Arial" w:hAnsi="Arial" w:cs="Arial"/>
                <w:color w:val="000000" w:themeColor="text1"/>
                <w:sz w:val="20"/>
                <w:szCs w:val="20"/>
                <w:lang w:val="kk-KZ"/>
              </w:rPr>
              <w:t xml:space="preserve">болмаған жағдайда, соның ішінде, егер </w:t>
            </w:r>
            <w:r w:rsidRPr="00B4436F">
              <w:rPr>
                <w:rFonts w:ascii="Arial" w:hAnsi="Arial" w:cs="Arial"/>
                <w:color w:val="000000" w:themeColor="text1"/>
                <w:sz w:val="20"/>
                <w:szCs w:val="20"/>
                <w:lang w:val="kk-KZ"/>
              </w:rPr>
              <w:t xml:space="preserve">Серіктес/Пайдаланушы мұндай қызметті </w:t>
            </w:r>
            <w:r w:rsidR="00E121C8">
              <w:rPr>
                <w:rFonts w:ascii="Arial" w:hAnsi="Arial" w:cs="Arial"/>
                <w:bCs/>
                <w:sz w:val="20"/>
                <w:szCs w:val="20"/>
                <w:lang w:val="kk-KZ"/>
              </w:rPr>
              <w:t>Жеке кабинеттің баптауларында</w:t>
            </w:r>
            <w:r w:rsidRPr="00B4436F">
              <w:rPr>
                <w:rFonts w:ascii="Arial" w:hAnsi="Arial" w:cs="Arial"/>
                <w:bCs/>
                <w:sz w:val="20"/>
                <w:szCs w:val="20"/>
                <w:lang w:val="kk-KZ"/>
              </w:rPr>
              <w:t xml:space="preserve"> ажыратса немесе Мобильді қосымшада тиісті функцияны іске қоспаса (ажыратса), Шот бойынша жүргізілген Операциялар/Транзакциялар туралы хабарламаларды Серіктеске/Пайдаланушыға берудің мүмкін еместігі үшін </w:t>
            </w:r>
            <w:r w:rsidR="00594103">
              <w:rPr>
                <w:rFonts w:ascii="Arial" w:hAnsi="Arial" w:cs="Arial"/>
                <w:color w:val="000000" w:themeColor="text1"/>
                <w:sz w:val="20"/>
                <w:szCs w:val="20"/>
                <w:lang w:val="kk-KZ"/>
              </w:rPr>
              <w:t>Kaspi</w:t>
            </w:r>
            <w:r w:rsidRPr="00B4436F">
              <w:rPr>
                <w:rFonts w:ascii="Arial" w:hAnsi="Arial" w:cs="Arial"/>
                <w:bCs/>
                <w:sz w:val="20"/>
                <w:szCs w:val="20"/>
                <w:lang w:val="kk-KZ"/>
              </w:rPr>
              <w:t xml:space="preserve"> жауапкершілік атқармайды.</w:t>
            </w:r>
          </w:p>
          <w:p w14:paraId="566C004F" w14:textId="2A07DB6C" w:rsidR="00B00411" w:rsidRDefault="00B00411" w:rsidP="005A5E92">
            <w:pPr>
              <w:widowControl w:val="0"/>
              <w:tabs>
                <w:tab w:val="left" w:pos="567"/>
              </w:tabs>
              <w:autoSpaceDE w:val="0"/>
              <w:autoSpaceDN w:val="0"/>
              <w:adjustRightInd w:val="0"/>
              <w:ind w:left="201"/>
              <w:jc w:val="both"/>
              <w:rPr>
                <w:rFonts w:ascii="Arial" w:hAnsi="Arial" w:cs="Arial"/>
                <w:bCs/>
                <w:sz w:val="20"/>
                <w:szCs w:val="20"/>
                <w:lang w:val="kk-KZ"/>
              </w:rPr>
            </w:pPr>
            <w:r w:rsidRPr="00B4436F">
              <w:rPr>
                <w:rFonts w:ascii="Arial" w:hAnsi="Arial" w:cs="Arial"/>
                <w:bCs/>
                <w:sz w:val="20"/>
                <w:szCs w:val="20"/>
                <w:lang w:val="kk-KZ"/>
              </w:rPr>
              <w:lastRenderedPageBreak/>
              <w:t xml:space="preserve">4.8. </w:t>
            </w:r>
            <w:r w:rsidR="0086516F" w:rsidRPr="00B4436F">
              <w:rPr>
                <w:rFonts w:ascii="Arial" w:hAnsi="Arial" w:cs="Arial"/>
                <w:bCs/>
                <w:sz w:val="20"/>
                <w:szCs w:val="20"/>
                <w:lang w:val="kk-KZ"/>
              </w:rPr>
              <w:t xml:space="preserve">Серіктес ықтимал шығындар және/немесе </w:t>
            </w:r>
            <w:r w:rsidR="00EC4AFD" w:rsidRPr="00B4436F">
              <w:rPr>
                <w:rFonts w:ascii="Arial" w:hAnsi="Arial" w:cs="Arial"/>
                <w:bCs/>
                <w:sz w:val="20"/>
                <w:szCs w:val="20"/>
                <w:lang w:val="kk-KZ"/>
              </w:rPr>
              <w:t>Серіктестің атынан әрекет етуге өкілеттіктері жоқ үшінші тұлғалар</w:t>
            </w:r>
            <w:r w:rsidR="0086516F" w:rsidRPr="00B4436F">
              <w:rPr>
                <w:rFonts w:ascii="Arial" w:hAnsi="Arial" w:cs="Arial"/>
                <w:bCs/>
                <w:sz w:val="20"/>
                <w:szCs w:val="20"/>
                <w:lang w:val="kk-KZ"/>
              </w:rPr>
              <w:t xml:space="preserve">дың және/немесе </w:t>
            </w:r>
            <w:r w:rsidR="00EC4AFD" w:rsidRPr="00B4436F">
              <w:rPr>
                <w:rFonts w:ascii="Arial" w:hAnsi="Arial" w:cs="Arial"/>
                <w:bCs/>
                <w:sz w:val="20"/>
                <w:szCs w:val="20"/>
                <w:lang w:val="kk-KZ"/>
              </w:rPr>
              <w:t>жұмыскерлер</w:t>
            </w:r>
            <w:r w:rsidR="0086516F" w:rsidRPr="00B4436F">
              <w:rPr>
                <w:rFonts w:ascii="Arial" w:hAnsi="Arial" w:cs="Arial"/>
                <w:bCs/>
                <w:sz w:val="20"/>
                <w:szCs w:val="20"/>
                <w:lang w:val="kk-KZ"/>
              </w:rPr>
              <w:t xml:space="preserve">дің </w:t>
            </w:r>
            <w:r w:rsidR="00EC4AFD" w:rsidRPr="00B4436F">
              <w:rPr>
                <w:rFonts w:ascii="Arial" w:hAnsi="Arial" w:cs="Arial"/>
                <w:bCs/>
                <w:sz w:val="20"/>
                <w:szCs w:val="20"/>
                <w:lang w:val="kk-KZ"/>
              </w:rPr>
              <w:t xml:space="preserve">Қосылуға өтініште көрсетілген Серіктестің электрондық поштасының мекенжайына, ал ол өзгерген жағдайда – </w:t>
            </w:r>
            <w:r w:rsidR="00EC4AFD" w:rsidRPr="00B4436F">
              <w:rPr>
                <w:rFonts w:ascii="Arial" w:hAnsi="Arial" w:cs="Arial"/>
                <w:bCs/>
                <w:color w:val="000000" w:themeColor="text1"/>
                <w:sz w:val="20"/>
                <w:szCs w:val="20"/>
                <w:lang w:val="kk-KZ"/>
              </w:rPr>
              <w:t>Серіктестерге БҚКШ-да көзделген тәртіппен</w:t>
            </w:r>
            <w:r w:rsidR="00EC4AFD" w:rsidRPr="00B4436F">
              <w:rPr>
                <w:rFonts w:ascii="Arial" w:hAnsi="Arial" w:cs="Arial"/>
                <w:bCs/>
                <w:sz w:val="20"/>
                <w:szCs w:val="20"/>
                <w:lang w:val="kk-KZ"/>
              </w:rPr>
              <w:t xml:space="preserve"> </w:t>
            </w:r>
            <w:r w:rsidR="00594103">
              <w:rPr>
                <w:rFonts w:ascii="Arial" w:hAnsi="Arial" w:cs="Arial"/>
                <w:bCs/>
                <w:sz w:val="20"/>
                <w:szCs w:val="20"/>
                <w:lang w:val="kk-KZ"/>
              </w:rPr>
              <w:t>Kaspi-ге</w:t>
            </w:r>
            <w:r w:rsidR="00EC4AFD" w:rsidRPr="00B4436F">
              <w:rPr>
                <w:rFonts w:ascii="Arial" w:hAnsi="Arial" w:cs="Arial"/>
                <w:bCs/>
                <w:color w:val="000000" w:themeColor="text1"/>
                <w:sz w:val="20"/>
                <w:szCs w:val="20"/>
                <w:lang w:val="kk-KZ"/>
              </w:rPr>
              <w:t xml:space="preserve"> </w:t>
            </w:r>
            <w:r w:rsidR="00EC4AFD" w:rsidRPr="00B4436F">
              <w:rPr>
                <w:rFonts w:ascii="Arial" w:hAnsi="Arial" w:cs="Arial"/>
                <w:bCs/>
                <w:sz w:val="20"/>
                <w:szCs w:val="20"/>
                <w:lang w:val="kk-KZ"/>
              </w:rPr>
              <w:t>хабарланған өзге мекенжайға қолжетімділік</w:t>
            </w:r>
            <w:r w:rsidR="0086516F" w:rsidRPr="00B4436F">
              <w:rPr>
                <w:rFonts w:ascii="Arial" w:hAnsi="Arial" w:cs="Arial"/>
                <w:bCs/>
                <w:sz w:val="20"/>
                <w:szCs w:val="20"/>
                <w:lang w:val="kk-KZ"/>
              </w:rPr>
              <w:t xml:space="preserve"> алуының нәтижесінде туындауы мүмкін өзге салдар </w:t>
            </w:r>
            <w:r w:rsidRPr="00B4436F">
              <w:rPr>
                <w:rFonts w:ascii="Arial" w:hAnsi="Arial" w:cs="Arial"/>
                <w:bCs/>
                <w:sz w:val="20"/>
                <w:szCs w:val="20"/>
                <w:lang w:val="kk-KZ"/>
              </w:rPr>
              <w:t>үшін жауапкершілік атқарады.</w:t>
            </w:r>
            <w:r w:rsidR="00594103">
              <w:rPr>
                <w:rFonts w:ascii="Arial" w:hAnsi="Arial" w:cs="Arial"/>
                <w:bCs/>
                <w:sz w:val="20"/>
                <w:szCs w:val="20"/>
                <w:lang w:val="kk-KZ"/>
              </w:rPr>
              <w:t xml:space="preserve"> </w:t>
            </w:r>
          </w:p>
          <w:p w14:paraId="60331294" w14:textId="1723E099" w:rsidR="00C870E4" w:rsidRPr="00B4436F" w:rsidRDefault="00C870E4" w:rsidP="005A5E92">
            <w:pPr>
              <w:widowControl w:val="0"/>
              <w:tabs>
                <w:tab w:val="left" w:pos="567"/>
              </w:tabs>
              <w:autoSpaceDE w:val="0"/>
              <w:autoSpaceDN w:val="0"/>
              <w:adjustRightInd w:val="0"/>
              <w:ind w:left="201"/>
              <w:jc w:val="both"/>
              <w:rPr>
                <w:rFonts w:ascii="Arial" w:hAnsi="Arial" w:cs="Arial"/>
                <w:color w:val="000000" w:themeColor="text1"/>
                <w:sz w:val="20"/>
                <w:szCs w:val="20"/>
                <w:lang w:val="kk-KZ"/>
              </w:rPr>
            </w:pPr>
          </w:p>
        </w:tc>
      </w:tr>
      <w:tr w:rsidR="00B44F5A" w:rsidRPr="00B4436F" w14:paraId="48F3B85B" w14:textId="77777777" w:rsidTr="00C870E4">
        <w:trPr>
          <w:trHeight w:val="60"/>
        </w:trPr>
        <w:tc>
          <w:tcPr>
            <w:tcW w:w="10852" w:type="dxa"/>
            <w:vAlign w:val="bottom"/>
          </w:tcPr>
          <w:p w14:paraId="593E5FF2" w14:textId="78CFDE76" w:rsidR="0093599A" w:rsidRPr="00B4436F" w:rsidRDefault="006F64AA" w:rsidP="00DC4221">
            <w:pPr>
              <w:pStyle w:val="a5"/>
              <w:numPr>
                <w:ilvl w:val="0"/>
                <w:numId w:val="28"/>
              </w:numPr>
              <w:tabs>
                <w:tab w:val="left" w:pos="485"/>
              </w:tabs>
              <w:ind w:left="201" w:firstLine="0"/>
              <w:rPr>
                <w:rFonts w:ascii="Arial" w:hAnsi="Arial" w:cs="Arial"/>
                <w:color w:val="000000" w:themeColor="text1"/>
                <w:sz w:val="28"/>
                <w:szCs w:val="28"/>
                <w:lang w:val="kk-KZ"/>
              </w:rPr>
            </w:pPr>
            <w:r w:rsidRPr="00B4436F">
              <w:rPr>
                <w:rFonts w:ascii="Arial" w:hAnsi="Arial" w:cs="Arial"/>
                <w:color w:val="000000" w:themeColor="text1"/>
                <w:sz w:val="28"/>
                <w:szCs w:val="28"/>
                <w:lang w:val="kk-KZ"/>
              </w:rPr>
              <w:lastRenderedPageBreak/>
              <w:t xml:space="preserve">Дауларды қарау тәртібі </w:t>
            </w:r>
          </w:p>
        </w:tc>
      </w:tr>
      <w:tr w:rsidR="00B44F5A" w:rsidRPr="00F84C59" w14:paraId="606F8CF7" w14:textId="77777777" w:rsidTr="000A5AE2">
        <w:trPr>
          <w:trHeight w:val="976"/>
        </w:trPr>
        <w:tc>
          <w:tcPr>
            <w:tcW w:w="10852" w:type="dxa"/>
            <w:vAlign w:val="bottom"/>
          </w:tcPr>
          <w:p w14:paraId="48F4550C" w14:textId="0A798CEA" w:rsidR="0093599A" w:rsidRPr="00B4436F" w:rsidRDefault="00DD452E" w:rsidP="00FC7FFB">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5.1. </w:t>
            </w:r>
            <w:r w:rsidR="00B61278" w:rsidRPr="00B4436F">
              <w:rPr>
                <w:rFonts w:ascii="Arial" w:eastAsia="Calibri" w:hAnsi="Arial" w:cs="Arial"/>
                <w:bCs/>
                <w:sz w:val="20"/>
                <w:szCs w:val="20"/>
                <w:lang w:val="kk-KZ"/>
              </w:rPr>
              <w:t>Тараптар Серіктестерге БҚКШ бойынша туындаған дауларды, қайшылықтар мен келіспеушілікт</w:t>
            </w:r>
            <w:r w:rsidR="00942043" w:rsidRPr="00B4436F">
              <w:rPr>
                <w:rFonts w:ascii="Arial" w:eastAsia="Calibri" w:hAnsi="Arial" w:cs="Arial"/>
                <w:bCs/>
                <w:sz w:val="20"/>
                <w:szCs w:val="20"/>
                <w:lang w:val="kk-KZ"/>
              </w:rPr>
              <w:t>ерді келіссөздер арқылы</w:t>
            </w:r>
            <w:r w:rsidR="00E121C8">
              <w:rPr>
                <w:rFonts w:ascii="Arial" w:eastAsia="Calibri" w:hAnsi="Arial" w:cs="Arial"/>
                <w:bCs/>
                <w:sz w:val="20"/>
                <w:szCs w:val="20"/>
                <w:lang w:val="kk-KZ"/>
              </w:rPr>
              <w:t xml:space="preserve"> (соның ішінде (бірақ мұнымен шектелмей) шағым келтіру жұмыстарын жүргізу, талаптар мен хабарламалар жіберу, хаттармен, электрондық хабарлармен, </w:t>
            </w:r>
            <w:r w:rsidR="00E121C8">
              <w:rPr>
                <w:rFonts w:ascii="Arial" w:eastAsia="Calibri" w:hAnsi="Arial" w:cs="Arial"/>
                <w:bCs/>
                <w:sz w:val="20"/>
                <w:szCs w:val="20"/>
              </w:rPr>
              <w:t>SMS</w:t>
            </w:r>
            <w:r w:rsidR="00E121C8">
              <w:rPr>
                <w:rFonts w:ascii="Arial" w:eastAsia="Calibri" w:hAnsi="Arial" w:cs="Arial"/>
                <w:bCs/>
                <w:sz w:val="20"/>
                <w:szCs w:val="20"/>
                <w:lang w:val="kk-KZ"/>
              </w:rPr>
              <w:t>-хабарлармен, Мессенджерлердегі хабарлармен алмасу, факсимильді байланыс және заңда тыйым салынбаған басқа байланыс құралдарын пайдалану арқылы)</w:t>
            </w:r>
            <w:r w:rsidR="00942043" w:rsidRPr="00B4436F">
              <w:rPr>
                <w:rFonts w:ascii="Arial" w:eastAsia="Calibri" w:hAnsi="Arial" w:cs="Arial"/>
                <w:bCs/>
                <w:sz w:val="20"/>
                <w:szCs w:val="20"/>
                <w:lang w:val="kk-KZ"/>
              </w:rPr>
              <w:t xml:space="preserve"> реттеу үшін</w:t>
            </w:r>
            <w:r w:rsidR="00B61278" w:rsidRPr="00B4436F">
              <w:rPr>
                <w:rFonts w:ascii="Arial" w:eastAsia="Calibri" w:hAnsi="Arial" w:cs="Arial"/>
                <w:bCs/>
                <w:sz w:val="20"/>
                <w:szCs w:val="20"/>
                <w:lang w:val="kk-KZ"/>
              </w:rPr>
              <w:t xml:space="preserve"> шаралар қолданады. Келіссөздер жүргізуге немесе дауларды, қайшылықтар мен келіспеушіліктерді келіссөздер арқылы шешуге мүмкіндік болмаған кезде, олар </w:t>
            </w:r>
            <w:r w:rsidR="00A03577">
              <w:rPr>
                <w:rFonts w:ascii="Arial" w:eastAsia="Calibri" w:hAnsi="Arial" w:cs="Arial"/>
                <w:bCs/>
                <w:sz w:val="20"/>
                <w:szCs w:val="20"/>
                <w:lang w:val="kk-KZ"/>
              </w:rPr>
              <w:t>Kaspi-дің</w:t>
            </w:r>
            <w:r w:rsidR="00B61278" w:rsidRPr="00B4436F">
              <w:rPr>
                <w:rFonts w:ascii="Arial" w:eastAsia="Calibri" w:hAnsi="Arial" w:cs="Arial"/>
                <w:bCs/>
                <w:sz w:val="20"/>
                <w:szCs w:val="20"/>
                <w:lang w:val="kk-KZ"/>
              </w:rPr>
              <w:t xml:space="preserve"> орналасқан жері бойынша сот тәртібімен шешіледі</w:t>
            </w:r>
            <w:r w:rsidR="006F64AA" w:rsidRPr="00B4436F">
              <w:rPr>
                <w:rFonts w:ascii="Arial" w:hAnsi="Arial" w:cs="Arial"/>
                <w:color w:val="000000" w:themeColor="text1"/>
                <w:sz w:val="20"/>
                <w:szCs w:val="20"/>
                <w:lang w:val="kk-KZ"/>
              </w:rPr>
              <w:t>.</w:t>
            </w:r>
          </w:p>
        </w:tc>
      </w:tr>
      <w:tr w:rsidR="00B44F5A" w:rsidRPr="00F84C59" w14:paraId="6D71347F" w14:textId="77777777" w:rsidTr="00C870E4">
        <w:trPr>
          <w:trHeight w:val="60"/>
        </w:trPr>
        <w:tc>
          <w:tcPr>
            <w:tcW w:w="10852" w:type="dxa"/>
            <w:vAlign w:val="center"/>
          </w:tcPr>
          <w:p w14:paraId="7CC27189" w14:textId="741F95D7" w:rsidR="0093599A" w:rsidRDefault="00DC4221" w:rsidP="00DC4221">
            <w:pPr>
              <w:widowControl w:val="0"/>
              <w:tabs>
                <w:tab w:val="left" w:pos="626"/>
                <w:tab w:val="left" w:pos="910"/>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5.2.</w:t>
            </w:r>
            <w:r w:rsidR="00B61278" w:rsidRPr="00B4436F">
              <w:rPr>
                <w:rFonts w:ascii="Arial" w:eastAsia="Calibri" w:hAnsi="Arial" w:cs="Arial"/>
                <w:bCs/>
                <w:sz w:val="20"/>
                <w:szCs w:val="20"/>
                <w:lang w:val="kk-KZ"/>
              </w:rPr>
              <w:t xml:space="preserve"> Тиісті Қосымша бойынша </w:t>
            </w:r>
            <w:r w:rsidR="00594103">
              <w:rPr>
                <w:rFonts w:ascii="Arial" w:eastAsia="Calibri" w:hAnsi="Arial" w:cs="Arial"/>
                <w:bCs/>
                <w:sz w:val="20"/>
                <w:szCs w:val="20"/>
                <w:lang w:val="kk-KZ"/>
              </w:rPr>
              <w:t>Қ</w:t>
            </w:r>
            <w:r w:rsidR="00B61278" w:rsidRPr="00B4436F">
              <w:rPr>
                <w:rFonts w:ascii="Arial" w:eastAsia="Calibri" w:hAnsi="Arial" w:cs="Arial"/>
                <w:bCs/>
                <w:sz w:val="20"/>
                <w:szCs w:val="20"/>
                <w:lang w:val="kk-KZ"/>
              </w:rPr>
              <w:t>ызмет көрсеткен кезде туындайтын даулы оқиғалар тиісті Қосымшада көзделген тәртіппен шешіледі</w:t>
            </w:r>
            <w:r w:rsidR="006F64AA" w:rsidRPr="00B4436F">
              <w:rPr>
                <w:rFonts w:ascii="Arial" w:hAnsi="Arial" w:cs="Arial"/>
                <w:color w:val="000000" w:themeColor="text1"/>
                <w:sz w:val="20"/>
                <w:szCs w:val="20"/>
                <w:lang w:val="kk-KZ"/>
              </w:rPr>
              <w:t>.</w:t>
            </w:r>
          </w:p>
          <w:p w14:paraId="327FD73E" w14:textId="56E07A58" w:rsidR="00C870E4" w:rsidRPr="00B4436F" w:rsidRDefault="00C870E4" w:rsidP="00DC4221">
            <w:pPr>
              <w:widowControl w:val="0"/>
              <w:tabs>
                <w:tab w:val="left" w:pos="626"/>
                <w:tab w:val="left" w:pos="910"/>
              </w:tabs>
              <w:autoSpaceDE w:val="0"/>
              <w:autoSpaceDN w:val="0"/>
              <w:adjustRightInd w:val="0"/>
              <w:ind w:left="201"/>
              <w:jc w:val="both"/>
              <w:rPr>
                <w:rFonts w:ascii="Arial" w:hAnsi="Arial" w:cs="Arial"/>
                <w:color w:val="000000" w:themeColor="text1"/>
                <w:sz w:val="20"/>
                <w:szCs w:val="20"/>
                <w:lang w:val="kk-KZ"/>
              </w:rPr>
            </w:pPr>
          </w:p>
        </w:tc>
      </w:tr>
      <w:tr w:rsidR="00B44F5A" w:rsidRPr="00F84C59" w14:paraId="0107FBD4" w14:textId="77777777" w:rsidTr="00C870E4">
        <w:trPr>
          <w:trHeight w:val="60"/>
        </w:trPr>
        <w:tc>
          <w:tcPr>
            <w:tcW w:w="10852" w:type="dxa"/>
            <w:vAlign w:val="bottom"/>
          </w:tcPr>
          <w:p w14:paraId="2AF7D736" w14:textId="5926C904" w:rsidR="0093599A" w:rsidRPr="00B4436F" w:rsidRDefault="006F64AA" w:rsidP="004361B4">
            <w:pPr>
              <w:pStyle w:val="a5"/>
              <w:numPr>
                <w:ilvl w:val="0"/>
                <w:numId w:val="28"/>
              </w:numPr>
              <w:tabs>
                <w:tab w:val="left" w:pos="343"/>
                <w:tab w:val="left" w:pos="485"/>
                <w:tab w:val="left" w:pos="626"/>
                <w:tab w:val="left" w:pos="768"/>
              </w:tabs>
              <w:ind w:left="201" w:firstLine="0"/>
              <w:rPr>
                <w:rFonts w:ascii="Arial" w:hAnsi="Arial" w:cs="Arial"/>
                <w:color w:val="000000" w:themeColor="text1"/>
                <w:sz w:val="28"/>
                <w:szCs w:val="28"/>
                <w:lang w:val="kk-KZ"/>
              </w:rPr>
            </w:pPr>
            <w:r w:rsidRPr="00B4436F">
              <w:rPr>
                <w:rFonts w:ascii="Arial" w:hAnsi="Arial" w:cs="Arial"/>
                <w:color w:val="000000" w:themeColor="text1"/>
                <w:sz w:val="28"/>
                <w:szCs w:val="28"/>
                <w:lang w:val="kk-KZ"/>
              </w:rPr>
              <w:t xml:space="preserve">Серіктестерге БҚКШ-ны өзгерту және бұзу </w:t>
            </w:r>
          </w:p>
        </w:tc>
      </w:tr>
      <w:tr w:rsidR="00B44F5A" w:rsidRPr="00F84C59" w14:paraId="0993E204" w14:textId="77777777" w:rsidTr="00C870E4">
        <w:trPr>
          <w:trHeight w:val="103"/>
        </w:trPr>
        <w:tc>
          <w:tcPr>
            <w:tcW w:w="10852" w:type="dxa"/>
            <w:vAlign w:val="bottom"/>
          </w:tcPr>
          <w:p w14:paraId="2A5492E3" w14:textId="67D15B05" w:rsidR="0093599A" w:rsidRPr="00B4436F" w:rsidRDefault="006F64AA" w:rsidP="005B69C8">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 </w:t>
            </w:r>
            <w:r w:rsidR="00680179" w:rsidRPr="00B4436F">
              <w:rPr>
                <w:rFonts w:ascii="Arial" w:hAnsi="Arial" w:cs="Arial"/>
                <w:color w:val="000000" w:themeColor="text1"/>
                <w:sz w:val="20"/>
                <w:szCs w:val="20"/>
                <w:lang w:val="kk-KZ"/>
              </w:rPr>
              <w:t>Серіктестерге БҚКШ мерзімсіз қолданылады және кез келген Тарап оны Қазақстан Республикасының заңнамасында және Серіктестерге БҚКШ-да көзделген тәртіппен бұзуы мүмкін</w:t>
            </w:r>
            <w:r w:rsidRPr="00B4436F">
              <w:rPr>
                <w:rFonts w:ascii="Arial" w:hAnsi="Arial" w:cs="Arial"/>
                <w:color w:val="000000" w:themeColor="text1"/>
                <w:sz w:val="20"/>
                <w:szCs w:val="20"/>
                <w:lang w:val="kk-KZ"/>
              </w:rPr>
              <w:t>.</w:t>
            </w:r>
          </w:p>
        </w:tc>
      </w:tr>
      <w:tr w:rsidR="00B44F5A" w:rsidRPr="00F84C59" w14:paraId="38480573" w14:textId="77777777" w:rsidTr="00C870E4">
        <w:trPr>
          <w:trHeight w:val="60"/>
        </w:trPr>
        <w:tc>
          <w:tcPr>
            <w:tcW w:w="10852" w:type="dxa"/>
            <w:vAlign w:val="center"/>
          </w:tcPr>
          <w:p w14:paraId="09526060" w14:textId="659DC820" w:rsidR="0093599A" w:rsidRPr="00B4436F" w:rsidRDefault="006F64AA" w:rsidP="00C25867">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6.2. </w:t>
            </w:r>
            <w:r w:rsidR="00680179" w:rsidRPr="00B4436F">
              <w:rPr>
                <w:rFonts w:ascii="Arial" w:hAnsi="Arial" w:cs="Arial"/>
                <w:color w:val="000000" w:themeColor="text1"/>
                <w:sz w:val="20"/>
                <w:szCs w:val="20"/>
                <w:lang w:val="kk-KZ"/>
              </w:rPr>
              <w:t xml:space="preserve">Серіктестерге БҚКШ-ның талаптарын өзгерту Серіктестерге БҚКШ мен Қосымшаларда көзделген </w:t>
            </w:r>
            <w:r w:rsidR="00C25867" w:rsidRPr="00B4436F">
              <w:rPr>
                <w:rFonts w:ascii="Arial" w:hAnsi="Arial" w:cs="Arial"/>
                <w:color w:val="000000" w:themeColor="text1"/>
                <w:sz w:val="20"/>
                <w:szCs w:val="20"/>
                <w:lang w:val="kk-KZ"/>
              </w:rPr>
              <w:t>жағдайларды</w:t>
            </w:r>
            <w:r w:rsidR="00680179" w:rsidRPr="00B4436F">
              <w:rPr>
                <w:rFonts w:ascii="Arial" w:hAnsi="Arial" w:cs="Arial"/>
                <w:color w:val="000000" w:themeColor="text1"/>
                <w:sz w:val="20"/>
                <w:szCs w:val="20"/>
                <w:lang w:val="kk-KZ"/>
              </w:rPr>
              <w:t xml:space="preserve"> қоспағанда, қосымша келісімге қол қою арқылы жүзеге асырылады</w:t>
            </w:r>
            <w:r w:rsidRPr="00B4436F">
              <w:rPr>
                <w:rFonts w:ascii="Arial" w:hAnsi="Arial" w:cs="Arial"/>
                <w:color w:val="000000" w:themeColor="text1"/>
                <w:sz w:val="20"/>
                <w:szCs w:val="20"/>
                <w:lang w:val="kk-KZ"/>
              </w:rPr>
              <w:t>.</w:t>
            </w:r>
          </w:p>
        </w:tc>
      </w:tr>
      <w:tr w:rsidR="00B44F5A" w:rsidRPr="00F84C59" w14:paraId="02C7C479" w14:textId="77777777" w:rsidTr="00C870E4">
        <w:trPr>
          <w:trHeight w:val="60"/>
        </w:trPr>
        <w:tc>
          <w:tcPr>
            <w:tcW w:w="10852" w:type="dxa"/>
            <w:vAlign w:val="center"/>
          </w:tcPr>
          <w:p w14:paraId="3E05E24F" w14:textId="7AC45914" w:rsidR="0093599A" w:rsidRPr="00B4436F" w:rsidRDefault="006F64AA" w:rsidP="004361B4">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 </w:t>
            </w:r>
            <w:r w:rsidR="00594103">
              <w:rPr>
                <w:rFonts w:ascii="Arial" w:hAnsi="Arial" w:cs="Arial"/>
                <w:color w:val="000000" w:themeColor="text1"/>
                <w:sz w:val="20"/>
                <w:szCs w:val="20"/>
                <w:lang w:val="kk-KZ"/>
              </w:rPr>
              <w:t xml:space="preserve">Kaspi </w:t>
            </w:r>
            <w:r w:rsidR="00680179" w:rsidRPr="00B4436F">
              <w:rPr>
                <w:rFonts w:ascii="Arial" w:hAnsi="Arial" w:cs="Arial"/>
                <w:color w:val="000000" w:themeColor="text1"/>
                <w:sz w:val="20"/>
                <w:szCs w:val="20"/>
                <w:lang w:val="kk-KZ"/>
              </w:rPr>
              <w:t>Серіктестерге БҚКШ-ның төмендегіге қатысты талаптары</w:t>
            </w:r>
            <w:r w:rsidR="00594103">
              <w:rPr>
                <w:rFonts w:ascii="Arial" w:hAnsi="Arial" w:cs="Arial"/>
                <w:color w:val="000000" w:themeColor="text1"/>
                <w:sz w:val="20"/>
                <w:szCs w:val="20"/>
                <w:lang w:val="kk-KZ"/>
              </w:rPr>
              <w:t>н</w:t>
            </w:r>
            <w:r w:rsidR="00680179" w:rsidRPr="00B4436F">
              <w:rPr>
                <w:rFonts w:ascii="Arial" w:hAnsi="Arial" w:cs="Arial"/>
                <w:color w:val="000000" w:themeColor="text1"/>
                <w:sz w:val="20"/>
                <w:szCs w:val="20"/>
                <w:lang w:val="kk-KZ"/>
              </w:rPr>
              <w:t xml:space="preserve"> біржақты тәртіппен өзгертеді</w:t>
            </w:r>
            <w:r w:rsidRPr="00B4436F">
              <w:rPr>
                <w:rFonts w:ascii="Arial" w:hAnsi="Arial" w:cs="Arial"/>
                <w:color w:val="000000" w:themeColor="text1"/>
                <w:sz w:val="20"/>
                <w:szCs w:val="20"/>
                <w:lang w:val="kk-KZ"/>
              </w:rPr>
              <w:t>:</w:t>
            </w:r>
          </w:p>
        </w:tc>
      </w:tr>
      <w:tr w:rsidR="00B44F5A" w:rsidRPr="00F84C59" w14:paraId="2F00DA52" w14:textId="77777777" w:rsidTr="00B4436F">
        <w:trPr>
          <w:trHeight w:val="62"/>
        </w:trPr>
        <w:tc>
          <w:tcPr>
            <w:tcW w:w="10852" w:type="dxa"/>
            <w:vAlign w:val="center"/>
          </w:tcPr>
          <w:p w14:paraId="2798E11D" w14:textId="7EEA6B3F" w:rsidR="00DD452E" w:rsidRPr="00B4436F" w:rsidRDefault="006F64AA" w:rsidP="00335CBE">
            <w:pPr>
              <w:widowControl w:val="0"/>
              <w:tabs>
                <w:tab w:val="left" w:pos="485"/>
                <w:tab w:val="left" w:pos="880"/>
                <w:tab w:val="left" w:pos="1022"/>
                <w:tab w:val="left" w:pos="1114"/>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6.3.1.</w:t>
            </w:r>
            <w:r w:rsidRPr="00B4436F">
              <w:rPr>
                <w:rFonts w:ascii="Arial" w:hAnsi="Arial" w:cs="Arial"/>
                <w:color w:val="000000" w:themeColor="text1"/>
                <w:sz w:val="20"/>
                <w:szCs w:val="20"/>
                <w:lang w:val="kk-KZ"/>
              </w:rPr>
              <w:tab/>
            </w:r>
            <w:r w:rsidR="00680179" w:rsidRPr="00B4436F">
              <w:rPr>
                <w:rFonts w:ascii="Arial" w:hAnsi="Arial" w:cs="Arial"/>
                <w:color w:val="000000" w:themeColor="text1"/>
                <w:sz w:val="20"/>
                <w:szCs w:val="20"/>
                <w:lang w:val="kk-KZ"/>
              </w:rPr>
              <w:t>Серіктестерге БҚКШ бойынша алынатын комиссиялардың мөлшерін азайту</w:t>
            </w:r>
            <w:r w:rsidRPr="00B4436F">
              <w:rPr>
                <w:rFonts w:ascii="Arial" w:hAnsi="Arial" w:cs="Arial"/>
                <w:sz w:val="20"/>
                <w:szCs w:val="20"/>
                <w:lang w:val="kk-KZ"/>
              </w:rPr>
              <w:t>;</w:t>
            </w:r>
          </w:p>
        </w:tc>
      </w:tr>
      <w:tr w:rsidR="00B44F5A" w:rsidRPr="00F84C59" w14:paraId="5BA023F9" w14:textId="77777777" w:rsidTr="00B4436F">
        <w:trPr>
          <w:trHeight w:val="62"/>
        </w:trPr>
        <w:tc>
          <w:tcPr>
            <w:tcW w:w="10852" w:type="dxa"/>
            <w:vAlign w:val="center"/>
          </w:tcPr>
          <w:p w14:paraId="4EC44BE3" w14:textId="296A9113" w:rsidR="00DD452E" w:rsidRPr="00B4436F" w:rsidRDefault="006F64AA" w:rsidP="00335CBE">
            <w:pPr>
              <w:tabs>
                <w:tab w:val="left" w:pos="142"/>
                <w:tab w:val="left" w:pos="485"/>
                <w:tab w:val="left" w:pos="567"/>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6.3.2. </w:t>
            </w:r>
            <w:r w:rsidR="00680179" w:rsidRPr="00B4436F">
              <w:rPr>
                <w:rFonts w:ascii="Arial" w:hAnsi="Arial" w:cs="Arial"/>
                <w:color w:val="000000" w:themeColor="text1"/>
                <w:sz w:val="20"/>
                <w:szCs w:val="20"/>
                <w:lang w:val="kk-KZ"/>
              </w:rPr>
              <w:t>Комиссияны төлеу мерзімін кейінге қалдыру</w:t>
            </w:r>
            <w:r w:rsidRPr="00B4436F">
              <w:rPr>
                <w:rFonts w:ascii="Arial" w:hAnsi="Arial" w:cs="Arial"/>
                <w:sz w:val="20"/>
                <w:szCs w:val="20"/>
                <w:lang w:val="kk-KZ"/>
              </w:rPr>
              <w:t>;</w:t>
            </w:r>
          </w:p>
        </w:tc>
      </w:tr>
      <w:tr w:rsidR="00B44F5A" w:rsidRPr="00F84C59" w14:paraId="35DAF563" w14:textId="77777777" w:rsidTr="00B4436F">
        <w:trPr>
          <w:trHeight w:val="62"/>
        </w:trPr>
        <w:tc>
          <w:tcPr>
            <w:tcW w:w="10852" w:type="dxa"/>
            <w:vAlign w:val="center"/>
          </w:tcPr>
          <w:p w14:paraId="2990DF80" w14:textId="0BFD6BB4" w:rsidR="00DD452E" w:rsidRPr="00B4436F" w:rsidRDefault="006F64AA" w:rsidP="007B6025">
            <w:pPr>
              <w:widowControl w:val="0"/>
              <w:tabs>
                <w:tab w:val="left" w:pos="0"/>
                <w:tab w:val="left" w:pos="459"/>
                <w:tab w:val="left" w:pos="485"/>
                <w:tab w:val="left" w:pos="601"/>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6.3.3. </w:t>
            </w:r>
            <w:r w:rsidR="00680179" w:rsidRPr="00B4436F">
              <w:rPr>
                <w:rFonts w:ascii="Arial" w:hAnsi="Arial" w:cs="Arial"/>
                <w:color w:val="000000" w:themeColor="text1"/>
                <w:sz w:val="20"/>
                <w:szCs w:val="20"/>
                <w:lang w:val="kk-KZ"/>
              </w:rPr>
              <w:t>Комиссияны төлеу бойынша жеңілдіктер</w:t>
            </w:r>
            <w:r w:rsidR="007B6025" w:rsidRPr="00B4436F">
              <w:rPr>
                <w:rFonts w:ascii="Arial" w:hAnsi="Arial" w:cs="Arial"/>
                <w:color w:val="000000" w:themeColor="text1"/>
                <w:sz w:val="20"/>
                <w:szCs w:val="20"/>
                <w:lang w:val="kk-KZ"/>
              </w:rPr>
              <w:t xml:space="preserve"> немесе шегерімдер беру және/немесе оларды алып тастау</w:t>
            </w:r>
            <w:r w:rsidRPr="00B4436F">
              <w:rPr>
                <w:rFonts w:ascii="Arial" w:hAnsi="Arial" w:cs="Arial"/>
                <w:sz w:val="20"/>
                <w:szCs w:val="20"/>
                <w:lang w:val="kk-KZ"/>
              </w:rPr>
              <w:t>;</w:t>
            </w:r>
          </w:p>
        </w:tc>
      </w:tr>
      <w:tr w:rsidR="00B44F5A" w:rsidRPr="00F84C59" w14:paraId="48817D38" w14:textId="77777777" w:rsidTr="00B4436F">
        <w:trPr>
          <w:trHeight w:val="139"/>
        </w:trPr>
        <w:tc>
          <w:tcPr>
            <w:tcW w:w="10852" w:type="dxa"/>
            <w:vAlign w:val="center"/>
          </w:tcPr>
          <w:p w14:paraId="2C04A02C" w14:textId="0CFFBADD" w:rsidR="00DD452E" w:rsidRPr="00B4436F" w:rsidRDefault="004239DB" w:rsidP="00335CBE">
            <w:pPr>
              <w:tabs>
                <w:tab w:val="left" w:pos="142"/>
                <w:tab w:val="left" w:pos="485"/>
                <w:tab w:val="left" w:pos="567"/>
                <w:tab w:val="left" w:pos="1134"/>
              </w:tabs>
              <w:ind w:left="343"/>
              <w:contextualSpacing/>
              <w:jc w:val="both"/>
              <w:rPr>
                <w:rFonts w:ascii="Arial" w:hAnsi="Arial" w:cs="Arial"/>
                <w:sz w:val="20"/>
                <w:szCs w:val="20"/>
                <w:lang w:val="kk-KZ"/>
              </w:rPr>
            </w:pPr>
            <w:r w:rsidRPr="00B4436F">
              <w:rPr>
                <w:rFonts w:ascii="Arial" w:hAnsi="Arial" w:cs="Arial"/>
                <w:color w:val="000000" w:themeColor="text1"/>
                <w:sz w:val="20"/>
                <w:szCs w:val="20"/>
                <w:lang w:val="kk-KZ"/>
              </w:rPr>
              <w:t xml:space="preserve">6.3.4. </w:t>
            </w:r>
            <w:r w:rsidR="00680179" w:rsidRPr="00B4436F">
              <w:rPr>
                <w:rFonts w:ascii="Arial" w:hAnsi="Arial" w:cs="Arial"/>
                <w:color w:val="000000" w:themeColor="text1"/>
                <w:sz w:val="20"/>
                <w:szCs w:val="20"/>
                <w:lang w:val="kk-KZ"/>
              </w:rPr>
              <w:t>Рұқсат етілмеген төлемдерден, алаяқтық әрекеттерден, құпия ақпаратты жария етуден немесе өзге заңға қайшы әрекеттерден қорғайтын қауіпсіздік рәсімдерін күшейту</w:t>
            </w:r>
            <w:r w:rsidRPr="00B4436F">
              <w:rPr>
                <w:rFonts w:ascii="Arial" w:hAnsi="Arial" w:cs="Arial"/>
                <w:sz w:val="20"/>
                <w:szCs w:val="20"/>
                <w:lang w:val="kk-KZ"/>
              </w:rPr>
              <w:t>;</w:t>
            </w:r>
          </w:p>
        </w:tc>
      </w:tr>
      <w:tr w:rsidR="00B44F5A" w:rsidRPr="00F84C59" w14:paraId="6202129C" w14:textId="77777777" w:rsidTr="00C870E4">
        <w:trPr>
          <w:trHeight w:val="60"/>
        </w:trPr>
        <w:tc>
          <w:tcPr>
            <w:tcW w:w="10852" w:type="dxa"/>
            <w:vAlign w:val="center"/>
          </w:tcPr>
          <w:p w14:paraId="2AADA0E4" w14:textId="49B05C1E" w:rsidR="00DD452E" w:rsidRPr="00B4436F" w:rsidRDefault="004239DB" w:rsidP="00335CBE">
            <w:pPr>
              <w:tabs>
                <w:tab w:val="left" w:pos="142"/>
                <w:tab w:val="left" w:pos="485"/>
                <w:tab w:val="left" w:pos="567"/>
                <w:tab w:val="left" w:pos="1134"/>
              </w:tabs>
              <w:ind w:left="343"/>
              <w:contextualSpacing/>
              <w:jc w:val="both"/>
              <w:rPr>
                <w:rFonts w:ascii="Arial" w:hAnsi="Arial" w:cs="Arial"/>
                <w:sz w:val="20"/>
                <w:szCs w:val="20"/>
                <w:lang w:val="kk-KZ"/>
              </w:rPr>
            </w:pPr>
            <w:r w:rsidRPr="00B4436F">
              <w:rPr>
                <w:rFonts w:ascii="Arial" w:hAnsi="Arial" w:cs="Arial"/>
                <w:color w:val="000000" w:themeColor="text1"/>
                <w:sz w:val="20"/>
                <w:szCs w:val="20"/>
                <w:lang w:val="kk-KZ"/>
              </w:rPr>
              <w:t xml:space="preserve">6.3.5. </w:t>
            </w:r>
            <w:r w:rsidR="00680179" w:rsidRPr="00B4436F">
              <w:rPr>
                <w:rFonts w:ascii="Arial" w:hAnsi="Arial" w:cs="Arial"/>
                <w:color w:val="000000" w:themeColor="text1"/>
                <w:sz w:val="20"/>
                <w:szCs w:val="20"/>
                <w:lang w:val="kk-KZ"/>
              </w:rPr>
              <w:t>Клиентке қызмет көрсетудің қолайлылығын арттыруды көздейтін Қызмет көрсету талаптарын және/немесе тәртібін өзгерту</w:t>
            </w:r>
            <w:r w:rsidRPr="00B4436F">
              <w:rPr>
                <w:rFonts w:ascii="Arial" w:hAnsi="Arial" w:cs="Arial"/>
                <w:sz w:val="20"/>
                <w:szCs w:val="20"/>
                <w:lang w:val="kk-KZ"/>
              </w:rPr>
              <w:t>;</w:t>
            </w:r>
          </w:p>
        </w:tc>
      </w:tr>
      <w:tr w:rsidR="00B44F5A" w:rsidRPr="00F84C59" w14:paraId="40E0E67C" w14:textId="77777777" w:rsidTr="00F437E4">
        <w:trPr>
          <w:trHeight w:val="270"/>
        </w:trPr>
        <w:tc>
          <w:tcPr>
            <w:tcW w:w="10852" w:type="dxa"/>
            <w:vAlign w:val="center"/>
          </w:tcPr>
          <w:p w14:paraId="0490C4F7" w14:textId="7B2DECBE" w:rsidR="00DD452E" w:rsidRPr="00B4436F" w:rsidRDefault="004239DB" w:rsidP="00335CBE">
            <w:pPr>
              <w:widowControl w:val="0"/>
              <w:tabs>
                <w:tab w:val="left" w:pos="485"/>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6.3.6. </w:t>
            </w:r>
            <w:r w:rsidR="00680179" w:rsidRPr="00B4436F">
              <w:rPr>
                <w:rFonts w:ascii="Arial" w:hAnsi="Arial" w:cs="Arial"/>
                <w:color w:val="000000" w:themeColor="text1"/>
                <w:sz w:val="20"/>
                <w:szCs w:val="20"/>
                <w:lang w:val="kk-KZ"/>
              </w:rPr>
              <w:t>Қызмет көрсету тәртібіне қатысты Қазақстан Республикасының заңнамасының өзгеруіне байланысты Серіктестерге БҚКШ талаптарына өзгерістер енгізу</w:t>
            </w:r>
            <w:r w:rsidRPr="00B4436F">
              <w:rPr>
                <w:rFonts w:ascii="Arial" w:hAnsi="Arial" w:cs="Arial"/>
                <w:sz w:val="20"/>
                <w:szCs w:val="20"/>
                <w:lang w:val="kk-KZ"/>
              </w:rPr>
              <w:t>;</w:t>
            </w:r>
          </w:p>
        </w:tc>
      </w:tr>
      <w:tr w:rsidR="00B44F5A" w:rsidRPr="00F84C59" w14:paraId="364A4B60" w14:textId="77777777" w:rsidTr="000A5AE2">
        <w:trPr>
          <w:trHeight w:val="333"/>
        </w:trPr>
        <w:tc>
          <w:tcPr>
            <w:tcW w:w="10852" w:type="dxa"/>
            <w:vAlign w:val="center"/>
          </w:tcPr>
          <w:p w14:paraId="5F0D817A" w14:textId="35EF7D1D" w:rsidR="006017AC" w:rsidRPr="00B4436F" w:rsidRDefault="00DD452E" w:rsidP="00335CBE">
            <w:pPr>
              <w:pStyle w:val="a5"/>
              <w:tabs>
                <w:tab w:val="left" w:pos="142"/>
                <w:tab w:val="left" w:pos="485"/>
                <w:tab w:val="left" w:pos="567"/>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w:t>
            </w:r>
            <w:r w:rsidR="004239DB" w:rsidRPr="00B4436F">
              <w:rPr>
                <w:rFonts w:ascii="Arial" w:hAnsi="Arial" w:cs="Arial"/>
                <w:color w:val="000000" w:themeColor="text1"/>
                <w:sz w:val="20"/>
                <w:szCs w:val="20"/>
                <w:lang w:val="kk-KZ"/>
              </w:rPr>
              <w:t>3.7.</w:t>
            </w:r>
            <w:r w:rsidR="006017AC" w:rsidRPr="00B4436F">
              <w:rPr>
                <w:rFonts w:ascii="Arial" w:hAnsi="Arial" w:cs="Arial"/>
                <w:color w:val="000000" w:themeColor="text1"/>
                <w:sz w:val="20"/>
                <w:szCs w:val="20"/>
                <w:lang w:val="kk-KZ"/>
              </w:rPr>
              <w:t xml:space="preserve"> Серіктес өзгертілген комиссияны төлеген сәтке дейін Байланыс арналарының бірімен Серіктеске хабарлау арқылы халықаралық төлемдерді және (немесе) ақша аударымдарын жасағаны үшін комиссияларды өзгерту;</w:t>
            </w:r>
          </w:p>
          <w:p w14:paraId="0EF70A14" w14:textId="44A6D3E2" w:rsidR="00DD452E" w:rsidRPr="00B4436F" w:rsidRDefault="006017AC" w:rsidP="00335CBE">
            <w:pPr>
              <w:pStyle w:val="a5"/>
              <w:tabs>
                <w:tab w:val="left" w:pos="142"/>
                <w:tab w:val="left" w:pos="485"/>
                <w:tab w:val="left" w:pos="567"/>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6.3.8.</w:t>
            </w:r>
            <w:r w:rsidR="004239DB" w:rsidRPr="00B4436F">
              <w:rPr>
                <w:rFonts w:ascii="Arial" w:hAnsi="Arial" w:cs="Arial"/>
                <w:color w:val="000000" w:themeColor="text1"/>
                <w:sz w:val="20"/>
                <w:szCs w:val="20"/>
                <w:lang w:val="kk-KZ"/>
              </w:rPr>
              <w:t xml:space="preserve"> </w:t>
            </w:r>
            <w:r w:rsidR="00680179" w:rsidRPr="00B4436F">
              <w:rPr>
                <w:rFonts w:ascii="Arial" w:hAnsi="Arial" w:cs="Arial"/>
                <w:color w:val="000000" w:themeColor="text1"/>
                <w:sz w:val="20"/>
                <w:szCs w:val="20"/>
                <w:lang w:val="kk-KZ"/>
              </w:rPr>
              <w:t>Серіктестерге БҚКШ-да және Қосымшаларда көзделген өзге жағдайларда</w:t>
            </w:r>
            <w:r w:rsidR="004239DB" w:rsidRPr="00B4436F">
              <w:rPr>
                <w:rFonts w:ascii="Arial" w:hAnsi="Arial" w:cs="Arial"/>
                <w:sz w:val="20"/>
                <w:szCs w:val="20"/>
                <w:lang w:val="kk-KZ"/>
              </w:rPr>
              <w:t>.</w:t>
            </w:r>
          </w:p>
        </w:tc>
      </w:tr>
      <w:tr w:rsidR="00B44F5A" w:rsidRPr="00F84C59" w14:paraId="6E21A7B8" w14:textId="77777777" w:rsidTr="00B4436F">
        <w:trPr>
          <w:trHeight w:val="62"/>
        </w:trPr>
        <w:tc>
          <w:tcPr>
            <w:tcW w:w="10852" w:type="dxa"/>
          </w:tcPr>
          <w:p w14:paraId="5B3A7EDC" w14:textId="599A5DC2" w:rsidR="00DD452E" w:rsidRPr="00B4436F" w:rsidRDefault="00DD452E" w:rsidP="001B66F4">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6.4.</w:t>
            </w:r>
            <w:r w:rsidR="004239DB"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1B66F4" w:rsidRPr="00B4436F">
              <w:rPr>
                <w:rFonts w:ascii="Arial" w:hAnsi="Arial" w:cs="Arial"/>
                <w:color w:val="000000" w:themeColor="text1"/>
                <w:sz w:val="20"/>
                <w:szCs w:val="20"/>
                <w:lang w:val="kk-KZ"/>
              </w:rPr>
              <w:t xml:space="preserve"> біржақты тәртіппен өзгерткен </w:t>
            </w:r>
            <w:r w:rsidR="00680179" w:rsidRPr="00B4436F">
              <w:rPr>
                <w:rFonts w:ascii="Arial" w:hAnsi="Arial" w:cs="Arial"/>
                <w:color w:val="000000" w:themeColor="text1"/>
                <w:sz w:val="20"/>
                <w:szCs w:val="20"/>
                <w:lang w:val="kk-KZ"/>
              </w:rPr>
              <w:t>Серіктестерге БҚКШ-ның талаптары</w:t>
            </w:r>
            <w:r w:rsidR="00C25867" w:rsidRPr="00B4436F">
              <w:rPr>
                <w:rFonts w:ascii="Arial" w:hAnsi="Arial" w:cs="Arial"/>
                <w:color w:val="000000" w:themeColor="text1"/>
                <w:sz w:val="20"/>
                <w:szCs w:val="20"/>
                <w:lang w:val="kk-KZ"/>
              </w:rPr>
              <w:t xml:space="preserve"> олар Серіктестің назарына </w:t>
            </w:r>
            <w:r w:rsidR="00680179" w:rsidRPr="00B4436F">
              <w:rPr>
                <w:rFonts w:ascii="Arial" w:hAnsi="Arial" w:cs="Arial"/>
                <w:color w:val="000000" w:themeColor="text1"/>
                <w:sz w:val="20"/>
                <w:szCs w:val="20"/>
                <w:lang w:val="kk-KZ"/>
              </w:rPr>
              <w:t>жеткізілген күннен бастап күнтізбелік 5 күн өткенде күшіне енеді</w:t>
            </w:r>
            <w:r w:rsidR="00C25867" w:rsidRPr="00B4436F">
              <w:rPr>
                <w:rFonts w:ascii="Arial" w:hAnsi="Arial" w:cs="Arial"/>
                <w:color w:val="000000" w:themeColor="text1"/>
                <w:sz w:val="20"/>
                <w:szCs w:val="20"/>
                <w:lang w:val="kk-KZ"/>
              </w:rPr>
              <w:t>.</w:t>
            </w:r>
          </w:p>
        </w:tc>
      </w:tr>
      <w:tr w:rsidR="00B44F5A" w:rsidRPr="00F84C59" w14:paraId="6552C6C3" w14:textId="77777777" w:rsidTr="00F437E4">
        <w:trPr>
          <w:trHeight w:val="362"/>
        </w:trPr>
        <w:tc>
          <w:tcPr>
            <w:tcW w:w="10852" w:type="dxa"/>
          </w:tcPr>
          <w:p w14:paraId="1C2C29F8" w14:textId="120BC14F" w:rsidR="00DD452E" w:rsidRPr="00B4436F" w:rsidRDefault="00E8757A" w:rsidP="003857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6.5. </w:t>
            </w:r>
            <w:r w:rsidR="00680179" w:rsidRPr="00B4436F">
              <w:rPr>
                <w:rFonts w:ascii="Arial" w:hAnsi="Arial" w:cs="Arial"/>
                <w:color w:val="000000" w:themeColor="text1"/>
                <w:sz w:val="20"/>
                <w:szCs w:val="20"/>
                <w:lang w:val="kk-KZ"/>
              </w:rPr>
              <w:t xml:space="preserve">Серіктестерге БҚКШ-ның және/немесе оның Қосымшаларының және/немесе Сайтта орналастырылған, </w:t>
            </w:r>
            <w:r w:rsidR="00680179" w:rsidRPr="00B4436F">
              <w:rPr>
                <w:rFonts w:ascii="Arial" w:hAnsi="Arial" w:cs="Arial"/>
                <w:bCs/>
                <w:color w:val="000000" w:themeColor="text1"/>
                <w:sz w:val="20"/>
                <w:szCs w:val="20"/>
                <w:lang w:val="kk-KZ"/>
              </w:rPr>
              <w:t>Серіктестерге БҚКШ-да</w:t>
            </w:r>
            <w:r w:rsidR="00680179" w:rsidRPr="00B4436F">
              <w:rPr>
                <w:rFonts w:ascii="Arial" w:hAnsi="Arial" w:cs="Arial"/>
                <w:color w:val="000000" w:themeColor="text1"/>
                <w:sz w:val="20"/>
                <w:szCs w:val="20"/>
                <w:lang w:val="kk-KZ"/>
              </w:rPr>
              <w:t xml:space="preserve"> және/немесе Қосымшаларда сілтемелері келтірілген өзге құжаттардың талаптарының өзгерістері туралы хабарламалар және өзге хабарламалар Серіктеске </w:t>
            </w:r>
            <w:r w:rsidR="00A03577">
              <w:rPr>
                <w:rFonts w:ascii="Arial" w:hAnsi="Arial" w:cs="Arial"/>
                <w:color w:val="000000" w:themeColor="text1"/>
                <w:sz w:val="20"/>
                <w:szCs w:val="20"/>
                <w:lang w:val="kk-KZ"/>
              </w:rPr>
              <w:t>Kaspi-дің</w:t>
            </w:r>
            <w:r w:rsidR="00680179" w:rsidRPr="00B4436F">
              <w:rPr>
                <w:rFonts w:ascii="Arial" w:hAnsi="Arial" w:cs="Arial"/>
                <w:color w:val="000000" w:themeColor="text1"/>
                <w:sz w:val="20"/>
                <w:szCs w:val="20"/>
                <w:lang w:val="kk-KZ"/>
              </w:rPr>
              <w:t xml:space="preserve"> қалауы бойынша төмендегі тәсілдердің бірімен:</w:t>
            </w:r>
          </w:p>
        </w:tc>
      </w:tr>
      <w:tr w:rsidR="00B44F5A" w:rsidRPr="00F84C59" w14:paraId="21CA4563" w14:textId="77777777" w:rsidTr="00C870E4">
        <w:trPr>
          <w:trHeight w:val="60"/>
        </w:trPr>
        <w:tc>
          <w:tcPr>
            <w:tcW w:w="10852" w:type="dxa"/>
            <w:vAlign w:val="center"/>
          </w:tcPr>
          <w:p w14:paraId="33A02578" w14:textId="01E96BB7" w:rsidR="00DD452E" w:rsidRPr="00B4436F" w:rsidRDefault="00680179" w:rsidP="00D134E2">
            <w:pPr>
              <w:pStyle w:val="a5"/>
              <w:numPr>
                <w:ilvl w:val="0"/>
                <w:numId w:val="37"/>
              </w:numPr>
              <w:tabs>
                <w:tab w:val="left" w:pos="142"/>
                <w:tab w:val="left" w:pos="602"/>
              </w:tabs>
              <w:ind w:left="775"/>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Қосылуға өтініште көрсетілген Серіктестің электрондық поштасының мекенжайына хабар жіберу</w:t>
            </w:r>
            <w:r w:rsidR="004239DB" w:rsidRPr="00B4436F">
              <w:rPr>
                <w:rFonts w:ascii="Arial" w:hAnsi="Arial" w:cs="Arial"/>
                <w:bCs/>
                <w:sz w:val="20"/>
                <w:szCs w:val="20"/>
                <w:lang w:val="kk-KZ"/>
              </w:rPr>
              <w:t>;</w:t>
            </w:r>
          </w:p>
        </w:tc>
      </w:tr>
      <w:tr w:rsidR="00B44F5A" w:rsidRPr="00B4436F" w14:paraId="639D028E" w14:textId="77777777" w:rsidTr="00C870E4">
        <w:trPr>
          <w:trHeight w:val="60"/>
        </w:trPr>
        <w:tc>
          <w:tcPr>
            <w:tcW w:w="10852" w:type="dxa"/>
            <w:vAlign w:val="center"/>
          </w:tcPr>
          <w:p w14:paraId="67D4A3CE" w14:textId="4F8C9BFD"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а</w:t>
            </w:r>
            <w:r w:rsidR="00680179" w:rsidRPr="00B4436F">
              <w:rPr>
                <w:rFonts w:ascii="Arial" w:hAnsi="Arial" w:cs="Arial"/>
                <w:color w:val="000000" w:themeColor="text1"/>
                <w:sz w:val="20"/>
                <w:szCs w:val="20"/>
                <w:lang w:val="kk-KZ"/>
              </w:rPr>
              <w:t>қпаратты Жеке кабинетке орналастыру арқылы</w:t>
            </w:r>
            <w:r w:rsidR="004239DB" w:rsidRPr="00B4436F">
              <w:rPr>
                <w:rFonts w:ascii="Arial" w:hAnsi="Arial" w:cs="Arial"/>
                <w:sz w:val="20"/>
                <w:szCs w:val="20"/>
                <w:lang w:val="kk-KZ"/>
              </w:rPr>
              <w:t>;</w:t>
            </w:r>
          </w:p>
        </w:tc>
      </w:tr>
      <w:tr w:rsidR="00B44F5A" w:rsidRPr="00B4436F" w14:paraId="2962B128" w14:textId="77777777" w:rsidTr="00C870E4">
        <w:trPr>
          <w:trHeight w:val="60"/>
        </w:trPr>
        <w:tc>
          <w:tcPr>
            <w:tcW w:w="10852" w:type="dxa"/>
            <w:vAlign w:val="center"/>
          </w:tcPr>
          <w:p w14:paraId="1977F0EF" w14:textId="6FB7B7C0"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а</w:t>
            </w:r>
            <w:r w:rsidR="00680179" w:rsidRPr="00B4436F">
              <w:rPr>
                <w:rFonts w:ascii="Arial" w:hAnsi="Arial" w:cs="Arial"/>
                <w:color w:val="000000" w:themeColor="text1"/>
                <w:sz w:val="20"/>
                <w:szCs w:val="20"/>
                <w:lang w:val="kk-KZ"/>
              </w:rPr>
              <w:t>қпаратты Сайтқа орналастыру арқылы</w:t>
            </w:r>
            <w:r w:rsidR="004239DB" w:rsidRPr="00B4436F">
              <w:rPr>
                <w:rFonts w:ascii="Arial" w:hAnsi="Arial" w:cs="Arial"/>
                <w:sz w:val="20"/>
                <w:szCs w:val="20"/>
                <w:lang w:val="kk-KZ"/>
              </w:rPr>
              <w:t>;</w:t>
            </w:r>
            <w:r w:rsidR="00EA585B">
              <w:rPr>
                <w:rFonts w:ascii="Arial" w:hAnsi="Arial" w:cs="Arial"/>
                <w:sz w:val="20"/>
                <w:szCs w:val="20"/>
                <w:lang w:val="kk-KZ"/>
              </w:rPr>
              <w:t xml:space="preserve"> </w:t>
            </w:r>
          </w:p>
        </w:tc>
      </w:tr>
      <w:tr w:rsidR="00B44F5A" w:rsidRPr="00B4436F" w14:paraId="225696ED" w14:textId="77777777" w:rsidTr="00C870E4">
        <w:trPr>
          <w:trHeight w:val="60"/>
        </w:trPr>
        <w:tc>
          <w:tcPr>
            <w:tcW w:w="10852" w:type="dxa"/>
            <w:vAlign w:val="center"/>
          </w:tcPr>
          <w:p w14:paraId="4A330513" w14:textId="6803A167"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а</w:t>
            </w:r>
            <w:r w:rsidR="00680179" w:rsidRPr="00B4436F">
              <w:rPr>
                <w:rFonts w:ascii="Arial" w:hAnsi="Arial" w:cs="Arial"/>
                <w:color w:val="000000" w:themeColor="text1"/>
                <w:sz w:val="20"/>
                <w:szCs w:val="20"/>
                <w:lang w:val="kk-KZ"/>
              </w:rPr>
              <w:t xml:space="preserve">қпаратты </w:t>
            </w:r>
            <w:r w:rsidR="00A03577">
              <w:rPr>
                <w:rFonts w:ascii="Arial" w:hAnsi="Arial" w:cs="Arial"/>
                <w:color w:val="000000" w:themeColor="text1"/>
                <w:sz w:val="20"/>
                <w:szCs w:val="20"/>
                <w:lang w:val="kk-KZ"/>
              </w:rPr>
              <w:t>Kaspi-дің</w:t>
            </w:r>
            <w:r w:rsidR="00680179" w:rsidRPr="00B4436F">
              <w:rPr>
                <w:rFonts w:ascii="Arial" w:hAnsi="Arial" w:cs="Arial"/>
                <w:color w:val="000000" w:themeColor="text1"/>
                <w:sz w:val="20"/>
                <w:szCs w:val="20"/>
                <w:lang w:val="kk-KZ"/>
              </w:rPr>
              <w:t xml:space="preserve"> бөлімшелеріндегі стендтерге орналастыру арқылы</w:t>
            </w:r>
            <w:r w:rsidR="00CA2F03" w:rsidRPr="00B4436F">
              <w:rPr>
                <w:rFonts w:ascii="Arial" w:hAnsi="Arial" w:cs="Arial"/>
                <w:sz w:val="20"/>
                <w:szCs w:val="20"/>
                <w:lang w:val="kk-KZ"/>
              </w:rPr>
              <w:t>;</w:t>
            </w:r>
          </w:p>
        </w:tc>
      </w:tr>
      <w:tr w:rsidR="00B44F5A" w:rsidRPr="00B4436F" w14:paraId="72312710" w14:textId="77777777" w:rsidTr="00C870E4">
        <w:trPr>
          <w:trHeight w:val="60"/>
        </w:trPr>
        <w:tc>
          <w:tcPr>
            <w:tcW w:w="10852" w:type="dxa"/>
            <w:vAlign w:val="center"/>
          </w:tcPr>
          <w:p w14:paraId="6EE8C096" w14:textId="60E10DD9"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ж</w:t>
            </w:r>
            <w:r w:rsidR="00680179" w:rsidRPr="00B4436F">
              <w:rPr>
                <w:rFonts w:ascii="Arial" w:hAnsi="Arial" w:cs="Arial"/>
                <w:color w:val="000000" w:themeColor="text1"/>
                <w:sz w:val="20"/>
                <w:szCs w:val="20"/>
                <w:lang w:val="kk-KZ"/>
              </w:rPr>
              <w:t>әне Серіктеске қолжетімді өзге Байланыс арналары арқылы жіберіледі</w:t>
            </w:r>
            <w:r w:rsidR="00CA2F03" w:rsidRPr="00B4436F">
              <w:rPr>
                <w:rFonts w:ascii="Arial" w:hAnsi="Arial" w:cs="Arial"/>
                <w:color w:val="000000" w:themeColor="text1"/>
                <w:sz w:val="20"/>
                <w:szCs w:val="20"/>
                <w:lang w:val="kk-KZ"/>
              </w:rPr>
              <w:t>.</w:t>
            </w:r>
          </w:p>
        </w:tc>
      </w:tr>
      <w:tr w:rsidR="00B44F5A" w:rsidRPr="00B4436F" w14:paraId="3F918D39" w14:textId="77777777" w:rsidTr="00B4436F">
        <w:trPr>
          <w:trHeight w:val="62"/>
        </w:trPr>
        <w:tc>
          <w:tcPr>
            <w:tcW w:w="10852" w:type="dxa"/>
            <w:vAlign w:val="center"/>
          </w:tcPr>
          <w:p w14:paraId="62B4724B" w14:textId="0DCACEB5" w:rsidR="00DD452E" w:rsidRPr="00B4436F" w:rsidRDefault="00680179" w:rsidP="00936AE6">
            <w:pPr>
              <w:tabs>
                <w:tab w:val="left" w:pos="142"/>
                <w:tab w:val="left" w:pos="567"/>
              </w:tabs>
              <w:ind w:left="201"/>
              <w:contextualSpacing/>
              <w:jc w:val="both"/>
              <w:rPr>
                <w:rFonts w:ascii="Arial" w:hAnsi="Arial" w:cs="Arial"/>
                <w:sz w:val="20"/>
                <w:szCs w:val="20"/>
                <w:lang w:val="kk-KZ"/>
              </w:rPr>
            </w:pPr>
            <w:r w:rsidRPr="00B4436F">
              <w:rPr>
                <w:rFonts w:ascii="Arial" w:hAnsi="Arial" w:cs="Arial"/>
                <w:color w:val="000000" w:themeColor="text1"/>
                <w:sz w:val="20"/>
                <w:szCs w:val="20"/>
                <w:lang w:val="kk-KZ"/>
              </w:rPr>
              <w:t>Серіктестерге БҚКШ-ның талаптарын өзгертудің</w:t>
            </w:r>
            <w:r w:rsidR="005F2EFB" w:rsidRPr="00B4436F">
              <w:rPr>
                <w:rFonts w:ascii="Arial" w:hAnsi="Arial" w:cs="Arial"/>
                <w:color w:val="000000" w:themeColor="text1"/>
                <w:sz w:val="20"/>
                <w:szCs w:val="20"/>
                <w:lang w:val="kk-KZ"/>
              </w:rPr>
              <w:t>/хабарлаудың</w:t>
            </w:r>
            <w:r w:rsidRPr="00B4436F">
              <w:rPr>
                <w:rFonts w:ascii="Arial" w:hAnsi="Arial" w:cs="Arial"/>
                <w:color w:val="000000" w:themeColor="text1"/>
                <w:sz w:val="20"/>
                <w:szCs w:val="20"/>
                <w:lang w:val="kk-KZ"/>
              </w:rPr>
              <w:t xml:space="preserve"> өзге тәсілдері тиісті Қосымшада көзделуі мүмкін</w:t>
            </w:r>
            <w:r w:rsidR="00CA2F03" w:rsidRPr="00B4436F">
              <w:rPr>
                <w:rFonts w:ascii="Arial" w:hAnsi="Arial" w:cs="Arial"/>
                <w:sz w:val="20"/>
                <w:szCs w:val="20"/>
                <w:lang w:val="kk-KZ"/>
              </w:rPr>
              <w:t>.</w:t>
            </w:r>
          </w:p>
        </w:tc>
      </w:tr>
      <w:tr w:rsidR="00B44F5A" w:rsidRPr="00F84C59" w14:paraId="31592770" w14:textId="77777777" w:rsidTr="000A5AE2">
        <w:trPr>
          <w:trHeight w:val="725"/>
        </w:trPr>
        <w:tc>
          <w:tcPr>
            <w:tcW w:w="10852" w:type="dxa"/>
          </w:tcPr>
          <w:p w14:paraId="4DE3A5B6" w14:textId="6FBF0CE9" w:rsidR="00DD452E" w:rsidRPr="00B4436F" w:rsidRDefault="00CA2F03" w:rsidP="00462523">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6.6. </w:t>
            </w:r>
            <w:r w:rsidR="00462523" w:rsidRPr="00B4436F">
              <w:rPr>
                <w:rFonts w:ascii="Arial" w:hAnsi="Arial" w:cs="Arial"/>
                <w:sz w:val="20"/>
                <w:szCs w:val="20"/>
                <w:lang w:val="kk-KZ"/>
              </w:rPr>
              <w:t xml:space="preserve">Егер Серіктес өзгерістер күшіне енгізілетін күнге дейін өзгерістерді енгізуден жазбаша бас тартпаса, </w:t>
            </w:r>
            <w:r w:rsidR="006674A4" w:rsidRPr="00B4436F">
              <w:rPr>
                <w:rFonts w:ascii="Arial" w:hAnsi="Arial" w:cs="Arial"/>
                <w:color w:val="000000" w:themeColor="text1"/>
                <w:sz w:val="20"/>
                <w:szCs w:val="20"/>
                <w:lang w:val="kk-KZ"/>
              </w:rPr>
              <w:t xml:space="preserve">Серіктестерге </w:t>
            </w:r>
            <w:r w:rsidR="00892B9C" w:rsidRPr="00B4436F">
              <w:rPr>
                <w:rFonts w:ascii="Arial" w:hAnsi="Arial" w:cs="Arial"/>
                <w:color w:val="000000" w:themeColor="text1"/>
                <w:sz w:val="20"/>
                <w:szCs w:val="20"/>
                <w:lang w:val="kk-KZ"/>
              </w:rPr>
              <w:t>БҚКШ-ға, Қосымшаларға өзгеріс</w:t>
            </w:r>
            <w:r w:rsidR="006674A4" w:rsidRPr="00B4436F">
              <w:rPr>
                <w:rFonts w:ascii="Arial" w:hAnsi="Arial" w:cs="Arial"/>
                <w:color w:val="000000" w:themeColor="text1"/>
                <w:sz w:val="20"/>
                <w:szCs w:val="20"/>
                <w:lang w:val="kk-KZ"/>
              </w:rPr>
              <w:t xml:space="preserve"> екіжақты тәртіппен Тараптардың келісімі бойынша жазбаша түрде, соның ішінде мына</w:t>
            </w:r>
            <w:r w:rsidR="00936AE6" w:rsidRPr="00B4436F">
              <w:rPr>
                <w:rFonts w:ascii="Arial" w:hAnsi="Arial" w:cs="Arial"/>
                <w:color w:val="000000" w:themeColor="text1"/>
                <w:sz w:val="20"/>
                <w:szCs w:val="20"/>
                <w:lang w:val="kk-KZ"/>
              </w:rPr>
              <w:t xml:space="preserve"> </w:t>
            </w:r>
            <w:r w:rsidR="006674A4" w:rsidRPr="00B4436F">
              <w:rPr>
                <w:rFonts w:ascii="Arial" w:hAnsi="Arial" w:cs="Arial"/>
                <w:color w:val="000000" w:themeColor="text1"/>
                <w:sz w:val="20"/>
                <w:szCs w:val="20"/>
                <w:lang w:val="kk-KZ"/>
              </w:rPr>
              <w:t xml:space="preserve">тәсілдердің </w:t>
            </w:r>
            <w:r w:rsidR="00936AE6" w:rsidRPr="00B4436F">
              <w:rPr>
                <w:rFonts w:ascii="Arial" w:hAnsi="Arial" w:cs="Arial"/>
                <w:color w:val="000000" w:themeColor="text1"/>
                <w:sz w:val="20"/>
                <w:szCs w:val="20"/>
                <w:lang w:val="kk-KZ"/>
              </w:rPr>
              <w:t>бірі</w:t>
            </w:r>
            <w:r w:rsidR="006674A4" w:rsidRPr="00B4436F">
              <w:rPr>
                <w:rFonts w:ascii="Arial" w:hAnsi="Arial" w:cs="Arial"/>
                <w:color w:val="000000" w:themeColor="text1"/>
                <w:sz w:val="20"/>
                <w:szCs w:val="20"/>
                <w:lang w:val="kk-KZ"/>
              </w:rPr>
              <w:t>мен</w:t>
            </w:r>
            <w:r w:rsidR="00936AE6" w:rsidRPr="00B4436F">
              <w:rPr>
                <w:rFonts w:ascii="Arial" w:hAnsi="Arial" w:cs="Arial"/>
                <w:color w:val="000000" w:themeColor="text1"/>
                <w:sz w:val="20"/>
                <w:szCs w:val="20"/>
                <w:lang w:val="kk-KZ"/>
              </w:rPr>
              <w:t>: осы Серіктестерге БҚКШ-да көзделген Тарифтік жоспарды ауыстыру әрекеттерін жасау, тиісті келісімге қол қою; хаттармен, жеделхаттармен, телефонограммалармен, телетайпограммалармен, факс, электрондық құжаттармен, электрондық хабарлар</w:t>
            </w:r>
            <w:r w:rsidR="00451440">
              <w:rPr>
                <w:rFonts w:ascii="Arial" w:hAnsi="Arial" w:cs="Arial"/>
                <w:color w:val="000000" w:themeColor="text1"/>
                <w:sz w:val="20"/>
                <w:szCs w:val="20"/>
                <w:lang w:val="kk-KZ"/>
              </w:rPr>
              <w:t>мен, соның ішінде Мессенджерлер арқылы хабарлармен алмасу</w:t>
            </w:r>
            <w:r w:rsidR="00936AE6" w:rsidRPr="00B4436F">
              <w:rPr>
                <w:rFonts w:ascii="Arial" w:hAnsi="Arial" w:cs="Arial"/>
                <w:color w:val="000000" w:themeColor="text1"/>
                <w:sz w:val="20"/>
                <w:szCs w:val="20"/>
                <w:lang w:val="kk-KZ"/>
              </w:rPr>
              <w:t xml:space="preserve"> немесе тараптардың ерік білдіру мазмұнын айқындайтын өзге құжаттармен алмасу</w:t>
            </w:r>
            <w:r w:rsidR="006674A4" w:rsidRPr="00B4436F">
              <w:rPr>
                <w:rFonts w:ascii="Arial" w:hAnsi="Arial" w:cs="Arial"/>
                <w:color w:val="000000" w:themeColor="text1"/>
                <w:sz w:val="20"/>
                <w:szCs w:val="20"/>
                <w:lang w:val="kk-KZ"/>
              </w:rPr>
              <w:t xml:space="preserve"> арқылы енгізілуі мүмкін </w:t>
            </w:r>
            <w:r w:rsidR="00936AE6" w:rsidRPr="00B4436F">
              <w:rPr>
                <w:rFonts w:ascii="Arial" w:hAnsi="Arial" w:cs="Arial"/>
                <w:color w:val="000000" w:themeColor="text1"/>
                <w:sz w:val="20"/>
                <w:szCs w:val="20"/>
                <w:lang w:val="kk-KZ"/>
              </w:rPr>
              <w:t xml:space="preserve">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A03577">
              <w:rPr>
                <w:rFonts w:ascii="Arial" w:hAnsi="Arial" w:cs="Arial"/>
                <w:color w:val="000000" w:themeColor="text1"/>
                <w:sz w:val="20"/>
                <w:szCs w:val="20"/>
                <w:lang w:val="kk-KZ"/>
              </w:rPr>
              <w:t>Kaspi-дің</w:t>
            </w:r>
            <w:r w:rsidR="00462523" w:rsidRPr="00B4436F">
              <w:rPr>
                <w:rFonts w:ascii="Arial" w:hAnsi="Arial" w:cs="Arial"/>
                <w:color w:val="000000" w:themeColor="text1"/>
                <w:sz w:val="20"/>
                <w:szCs w:val="20"/>
                <w:lang w:val="kk-KZ"/>
              </w:rPr>
              <w:t xml:space="preserve"> қалауы бойынша </w:t>
            </w:r>
            <w:r w:rsidR="00936AE6" w:rsidRPr="00B4436F">
              <w:rPr>
                <w:rFonts w:ascii="Arial" w:hAnsi="Arial" w:cs="Arial"/>
                <w:color w:val="000000" w:themeColor="text1"/>
                <w:sz w:val="20"/>
                <w:szCs w:val="20"/>
                <w:lang w:val="kk-KZ"/>
              </w:rPr>
              <w:t>Байланыс арналары</w:t>
            </w:r>
            <w:r w:rsidR="00462523" w:rsidRPr="00B4436F">
              <w:rPr>
                <w:rFonts w:ascii="Arial" w:hAnsi="Arial" w:cs="Arial"/>
                <w:color w:val="000000" w:themeColor="text1"/>
                <w:sz w:val="20"/>
                <w:szCs w:val="20"/>
                <w:lang w:val="kk-KZ"/>
              </w:rPr>
              <w:t>ның бірі</w:t>
            </w:r>
            <w:r w:rsidR="00936AE6" w:rsidRPr="00B4436F">
              <w:rPr>
                <w:rFonts w:ascii="Arial" w:hAnsi="Arial" w:cs="Arial"/>
                <w:color w:val="000000" w:themeColor="text1"/>
                <w:sz w:val="20"/>
                <w:szCs w:val="20"/>
                <w:lang w:val="kk-KZ"/>
              </w:rPr>
              <w:t xml:space="preserve"> арқылы хабар</w:t>
            </w:r>
            <w:r w:rsidR="00462523" w:rsidRPr="00B4436F">
              <w:rPr>
                <w:rFonts w:ascii="Arial" w:hAnsi="Arial" w:cs="Arial"/>
                <w:color w:val="000000" w:themeColor="text1"/>
                <w:sz w:val="20"/>
                <w:szCs w:val="20"/>
                <w:lang w:val="kk-KZ"/>
              </w:rPr>
              <w:t>лар</w:t>
            </w:r>
            <w:r w:rsidR="00936AE6" w:rsidRPr="00B4436F">
              <w:rPr>
                <w:rFonts w:ascii="Arial" w:hAnsi="Arial" w:cs="Arial"/>
                <w:color w:val="000000" w:themeColor="text1"/>
                <w:sz w:val="20"/>
                <w:szCs w:val="20"/>
                <w:lang w:val="kk-KZ"/>
              </w:rPr>
              <w:t xml:space="preserve"> алмасу арқылы</w:t>
            </w:r>
            <w:r w:rsidR="00462523" w:rsidRPr="00B4436F">
              <w:rPr>
                <w:rFonts w:ascii="Arial" w:hAnsi="Arial" w:cs="Arial"/>
                <w:color w:val="000000" w:themeColor="text1"/>
                <w:sz w:val="20"/>
                <w:szCs w:val="20"/>
                <w:lang w:val="kk-KZ"/>
              </w:rPr>
              <w:t>, өзгерістерді/толықтыруларды, өзгертілген құжаттарды, Тарифтер</w:t>
            </w:r>
            <w:r w:rsidR="00EA585B">
              <w:rPr>
                <w:rFonts w:ascii="Arial" w:hAnsi="Arial" w:cs="Arial"/>
                <w:color w:val="000000" w:themeColor="text1"/>
                <w:sz w:val="20"/>
                <w:szCs w:val="20"/>
                <w:lang w:val="kk-KZ"/>
              </w:rPr>
              <w:t>д</w:t>
            </w:r>
            <w:r w:rsidR="00462523" w:rsidRPr="00B4436F">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A03577">
              <w:rPr>
                <w:rFonts w:ascii="Arial" w:hAnsi="Arial" w:cs="Arial"/>
                <w:color w:val="000000" w:themeColor="text1"/>
                <w:sz w:val="20"/>
                <w:szCs w:val="20"/>
                <w:lang w:val="kk-KZ"/>
              </w:rPr>
              <w:t>Kaspi-дің</w:t>
            </w:r>
            <w:r w:rsidR="00462523" w:rsidRPr="00B4436F">
              <w:rPr>
                <w:rFonts w:ascii="Arial" w:hAnsi="Arial" w:cs="Arial"/>
                <w:color w:val="000000" w:themeColor="text1"/>
                <w:sz w:val="20"/>
                <w:szCs w:val="20"/>
                <w:lang w:val="kk-KZ"/>
              </w:rPr>
              <w:t xml:space="preserve"> қалауы бойынша: өз қолына беріп, </w:t>
            </w:r>
            <w:r w:rsidR="00462523" w:rsidRPr="00B4436F">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00462523" w:rsidRPr="00B4436F">
              <w:rPr>
                <w:rFonts w:ascii="Arial" w:hAnsi="Arial" w:cs="Arial"/>
                <w:color w:val="000000" w:themeColor="text1"/>
                <w:sz w:val="20"/>
                <w:szCs w:val="20"/>
                <w:lang w:val="kk-KZ"/>
              </w:rPr>
              <w:t xml:space="preserve">Серіктестерге БҚКШ-ның өзгерістері туралы Серіктеске өзгерістер енгізілгенге дейін күнтізбелік 5 күн бұрын </w:t>
            </w:r>
            <w:r w:rsidR="00462523" w:rsidRPr="00B4436F">
              <w:rPr>
                <w:rFonts w:ascii="Arial" w:hAnsi="Arial" w:cs="Arial"/>
                <w:sz w:val="20"/>
                <w:szCs w:val="20"/>
                <w:lang w:val="kk-KZ"/>
              </w:rPr>
              <w:t>хабарлау арқылы</w:t>
            </w:r>
            <w:r w:rsidR="00A71BAF" w:rsidRPr="00B4436F">
              <w:rPr>
                <w:rFonts w:ascii="Arial" w:hAnsi="Arial" w:cs="Arial"/>
                <w:color w:val="000000" w:themeColor="text1"/>
                <w:sz w:val="20"/>
                <w:szCs w:val="20"/>
                <w:lang w:val="kk-KZ"/>
              </w:rPr>
              <w:t xml:space="preserve"> куәландырылады. </w:t>
            </w:r>
            <w:r w:rsidR="00936AE6" w:rsidRPr="00B4436F">
              <w:rPr>
                <w:rFonts w:ascii="Arial" w:hAnsi="Arial" w:cs="Arial"/>
                <w:color w:val="000000" w:themeColor="text1"/>
                <w:sz w:val="20"/>
                <w:szCs w:val="20"/>
                <w:lang w:val="kk-KZ"/>
              </w:rPr>
              <w:t xml:space="preserve">Қызмет көрсету талаптарына өзгерістер енгізудің өзге </w:t>
            </w:r>
            <w:r w:rsidR="00A71BAF" w:rsidRPr="00B4436F">
              <w:rPr>
                <w:rFonts w:ascii="Arial" w:hAnsi="Arial" w:cs="Arial"/>
                <w:color w:val="000000" w:themeColor="text1"/>
                <w:sz w:val="20"/>
                <w:szCs w:val="20"/>
                <w:lang w:val="kk-KZ"/>
              </w:rPr>
              <w:t>тәсілі</w:t>
            </w:r>
            <w:r w:rsidR="00936AE6" w:rsidRPr="00B4436F">
              <w:rPr>
                <w:rFonts w:ascii="Arial" w:hAnsi="Arial" w:cs="Arial"/>
                <w:color w:val="000000" w:themeColor="text1"/>
                <w:sz w:val="20"/>
                <w:szCs w:val="20"/>
                <w:lang w:val="kk-KZ"/>
              </w:rPr>
              <w:t xml:space="preserve"> Серіктестерге БҚКШ-ның тиісті Қосымшасында көзделуі мүмкін</w:t>
            </w:r>
            <w:r w:rsidR="00A71BAF" w:rsidRPr="00B4436F">
              <w:rPr>
                <w:rFonts w:ascii="Arial" w:hAnsi="Arial" w:cs="Arial"/>
                <w:color w:val="000000" w:themeColor="text1"/>
                <w:sz w:val="20"/>
                <w:szCs w:val="20"/>
                <w:lang w:val="kk-KZ"/>
              </w:rPr>
              <w:t>.</w:t>
            </w:r>
          </w:p>
        </w:tc>
      </w:tr>
      <w:tr w:rsidR="00B44F5A" w:rsidRPr="00F84C59" w14:paraId="0096D571" w14:textId="77777777" w:rsidTr="000A5AE2">
        <w:trPr>
          <w:trHeight w:val="459"/>
        </w:trPr>
        <w:tc>
          <w:tcPr>
            <w:tcW w:w="10852" w:type="dxa"/>
          </w:tcPr>
          <w:p w14:paraId="444AB1E1" w14:textId="52E91EB4" w:rsidR="00DD452E" w:rsidRPr="00B4436F" w:rsidRDefault="00CA2F03" w:rsidP="000719AC">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6.7. </w:t>
            </w:r>
            <w:r w:rsidR="00A71BAF" w:rsidRPr="00B4436F">
              <w:rPr>
                <w:rFonts w:ascii="Arial" w:hAnsi="Arial" w:cs="Arial"/>
                <w:color w:val="000000" w:themeColor="text1"/>
                <w:sz w:val="20"/>
                <w:szCs w:val="20"/>
                <w:lang w:val="kk-KZ"/>
              </w:rPr>
              <w:t xml:space="preserve">Егер Серіктес өзгерістермен келіспесе, </w:t>
            </w:r>
            <w:r w:rsidR="00A71BAF" w:rsidRPr="00B4436F">
              <w:rPr>
                <w:rFonts w:ascii="Arial" w:hAnsi="Arial" w:cs="Arial"/>
                <w:bCs/>
                <w:color w:val="000000" w:themeColor="text1"/>
                <w:sz w:val="20"/>
                <w:szCs w:val="20"/>
                <w:lang w:val="kk-KZ"/>
              </w:rPr>
              <w:t xml:space="preserve">Серіктестерге БҚКШ-ның әрекеті тиісті бөлімінде тоқтатылады және қолжетімсіз болады немесе Серіктес </w:t>
            </w:r>
            <w:r w:rsidR="00A71BAF" w:rsidRPr="00B4436F">
              <w:rPr>
                <w:rFonts w:ascii="Arial" w:hAnsi="Arial" w:cs="Arial"/>
                <w:color w:val="000000" w:themeColor="text1"/>
                <w:sz w:val="20"/>
                <w:szCs w:val="20"/>
                <w:lang w:val="kk-KZ"/>
              </w:rPr>
              <w:t xml:space="preserve">өзгерістер күшіне енгенге дейін </w:t>
            </w:r>
            <w:r w:rsidR="00594103">
              <w:rPr>
                <w:rFonts w:ascii="Arial" w:hAnsi="Arial" w:cs="Arial"/>
                <w:color w:val="000000" w:themeColor="text1"/>
                <w:sz w:val="20"/>
                <w:szCs w:val="20"/>
                <w:lang w:val="kk-KZ"/>
              </w:rPr>
              <w:t>Kaspi-ге</w:t>
            </w:r>
            <w:r w:rsidR="00A71BAF" w:rsidRPr="00B4436F">
              <w:rPr>
                <w:rFonts w:ascii="Arial" w:hAnsi="Arial" w:cs="Arial"/>
                <w:color w:val="000000" w:themeColor="text1"/>
                <w:sz w:val="20"/>
                <w:szCs w:val="20"/>
                <w:lang w:val="kk-KZ"/>
              </w:rPr>
              <w:t xml:space="preserve"> хабарлап, </w:t>
            </w:r>
            <w:r w:rsidR="00A71BAF" w:rsidRPr="00B4436F">
              <w:rPr>
                <w:rFonts w:ascii="Arial" w:hAnsi="Arial" w:cs="Arial"/>
                <w:bCs/>
                <w:color w:val="000000" w:themeColor="text1"/>
                <w:sz w:val="20"/>
                <w:szCs w:val="20"/>
                <w:lang w:val="kk-KZ"/>
              </w:rPr>
              <w:t>Серіктестерге БҚКШ-дан</w:t>
            </w:r>
            <w:r w:rsidR="00A71BAF" w:rsidRPr="00B4436F">
              <w:rPr>
                <w:rFonts w:ascii="Arial" w:hAnsi="Arial" w:cs="Arial"/>
                <w:color w:val="000000" w:themeColor="text1"/>
                <w:sz w:val="20"/>
                <w:szCs w:val="20"/>
                <w:lang w:val="kk-KZ"/>
              </w:rPr>
              <w:t xml:space="preserve"> бас тартуға құқылы, бұл жағдайда мұндай өзгерістер енгізілген болып саналмайды және қолданылмайды. </w:t>
            </w:r>
            <w:r w:rsidR="00A71BAF" w:rsidRPr="00B4436F">
              <w:rPr>
                <w:rFonts w:ascii="Arial" w:hAnsi="Arial" w:cs="Arial"/>
                <w:color w:val="000000" w:themeColor="text1"/>
                <w:sz w:val="20"/>
                <w:szCs w:val="20"/>
                <w:lang w:val="kk-KZ"/>
              </w:rPr>
              <w:lastRenderedPageBreak/>
              <w:t>Хабарламада Серіктестің уәкілетті тұлғасы қол қойған және оның мөрімен (бар болса) бекітілген Қосымшан</w:t>
            </w:r>
            <w:r w:rsidR="000719AC" w:rsidRPr="00B4436F">
              <w:rPr>
                <w:rFonts w:ascii="Arial" w:hAnsi="Arial" w:cs="Arial"/>
                <w:color w:val="000000" w:themeColor="text1"/>
                <w:sz w:val="20"/>
                <w:szCs w:val="20"/>
                <w:lang w:val="kk-KZ"/>
              </w:rPr>
              <w:t>ы бұзу</w:t>
            </w:r>
            <w:r w:rsidR="00A71BAF" w:rsidRPr="00B4436F">
              <w:rPr>
                <w:rFonts w:ascii="Arial" w:hAnsi="Arial" w:cs="Arial"/>
                <w:color w:val="000000" w:themeColor="text1"/>
                <w:sz w:val="20"/>
                <w:szCs w:val="20"/>
                <w:lang w:val="kk-KZ"/>
              </w:rPr>
              <w:t xml:space="preserve"> туралы хаттың сканерленген көшірмесі </w:t>
            </w:r>
            <w:r w:rsidR="000719AC" w:rsidRPr="00B4436F">
              <w:rPr>
                <w:rFonts w:ascii="Arial" w:hAnsi="Arial" w:cs="Arial"/>
                <w:color w:val="000000" w:themeColor="text1"/>
                <w:sz w:val="20"/>
                <w:szCs w:val="20"/>
                <w:lang w:val="kk-KZ"/>
              </w:rPr>
              <w:t>қамтылуға</w:t>
            </w:r>
            <w:r w:rsidR="00A71BAF" w:rsidRPr="00B4436F">
              <w:rPr>
                <w:rFonts w:ascii="Arial" w:hAnsi="Arial" w:cs="Arial"/>
                <w:color w:val="000000" w:themeColor="text1"/>
                <w:sz w:val="20"/>
                <w:szCs w:val="20"/>
                <w:lang w:val="kk-KZ"/>
              </w:rPr>
              <w:t xml:space="preserve"> тиіс. </w:t>
            </w:r>
            <w:r w:rsidR="000719AC" w:rsidRPr="00B4436F">
              <w:rPr>
                <w:rFonts w:ascii="Arial" w:hAnsi="Arial" w:cs="Arial"/>
                <w:color w:val="000000" w:themeColor="text1"/>
                <w:sz w:val="20"/>
                <w:szCs w:val="20"/>
                <w:lang w:val="kk-KZ"/>
              </w:rPr>
              <w:t xml:space="preserve">Бұзу туралы аталған тәртіппен хабарлаған жағдайда, </w:t>
            </w:r>
            <w:r w:rsidR="00EA585B">
              <w:rPr>
                <w:rFonts w:ascii="Arial" w:hAnsi="Arial" w:cs="Arial"/>
                <w:color w:val="000000" w:themeColor="text1"/>
                <w:sz w:val="20"/>
                <w:szCs w:val="20"/>
                <w:lang w:val="kk-KZ"/>
              </w:rPr>
              <w:t>Kaspi</w:t>
            </w:r>
            <w:r w:rsidR="000719AC" w:rsidRPr="00B4436F">
              <w:rPr>
                <w:rFonts w:ascii="Arial" w:hAnsi="Arial" w:cs="Arial"/>
                <w:bCs/>
                <w:color w:val="000000" w:themeColor="text1"/>
                <w:sz w:val="20"/>
                <w:szCs w:val="20"/>
                <w:lang w:val="kk-KZ"/>
              </w:rPr>
              <w:t xml:space="preserve"> енгізген өзгерістер күшіне енген күннен бастап Серіктестерге БҚКШ бұзылады, бұл ретте Серіктес Қосымша бойынша туындаған, бірақ орындалмаған, соның ішінде қызмет ақысын төлеу бойынша барлық міндеттемелерді орындауға міндетті.</w:t>
            </w:r>
          </w:p>
        </w:tc>
      </w:tr>
      <w:tr w:rsidR="00B44F5A" w:rsidRPr="00F84C59" w14:paraId="157A1C6C" w14:textId="77777777" w:rsidTr="0020698E">
        <w:trPr>
          <w:trHeight w:val="315"/>
        </w:trPr>
        <w:tc>
          <w:tcPr>
            <w:tcW w:w="10852" w:type="dxa"/>
          </w:tcPr>
          <w:p w14:paraId="3586F537" w14:textId="774D46C4" w:rsidR="00DD452E" w:rsidRPr="00B4436F" w:rsidRDefault="00CA2F03" w:rsidP="000719AC">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lastRenderedPageBreak/>
              <w:t xml:space="preserve">6.8. </w:t>
            </w:r>
            <w:r w:rsidR="000719AC" w:rsidRPr="00B4436F">
              <w:rPr>
                <w:rFonts w:ascii="Arial" w:hAnsi="Arial" w:cs="Arial"/>
                <w:color w:val="000000" w:themeColor="text1"/>
                <w:sz w:val="20"/>
                <w:szCs w:val="20"/>
                <w:lang w:val="kk-KZ"/>
              </w:rPr>
              <w:t xml:space="preserve">Егер Серіктестерге БҚКШ-ға </w:t>
            </w:r>
            <w:r w:rsidR="00EA585B">
              <w:rPr>
                <w:rFonts w:ascii="Arial" w:hAnsi="Arial" w:cs="Arial"/>
                <w:color w:val="000000" w:themeColor="text1"/>
                <w:sz w:val="20"/>
                <w:szCs w:val="20"/>
                <w:lang w:val="kk-KZ"/>
              </w:rPr>
              <w:t>Kaspi</w:t>
            </w:r>
            <w:r w:rsidR="000719AC" w:rsidRPr="00B4436F">
              <w:rPr>
                <w:rFonts w:ascii="Arial" w:hAnsi="Arial" w:cs="Arial"/>
                <w:color w:val="000000" w:themeColor="text1"/>
                <w:sz w:val="20"/>
                <w:szCs w:val="20"/>
                <w:lang w:val="kk-KZ"/>
              </w:rPr>
              <w:t xml:space="preserve"> енгізген өзгерістер күшіне енгеннен кейін Серіктес </w:t>
            </w:r>
            <w:r w:rsidR="00A03577">
              <w:rPr>
                <w:rFonts w:ascii="Arial" w:hAnsi="Arial" w:cs="Arial"/>
                <w:color w:val="000000" w:themeColor="text1"/>
                <w:sz w:val="20"/>
                <w:szCs w:val="20"/>
                <w:lang w:val="kk-KZ"/>
              </w:rPr>
              <w:t>Kaspi-дің</w:t>
            </w:r>
            <w:r w:rsidR="000719AC" w:rsidRPr="00B4436F">
              <w:rPr>
                <w:rFonts w:ascii="Arial" w:hAnsi="Arial" w:cs="Arial"/>
                <w:color w:val="000000" w:themeColor="text1"/>
                <w:sz w:val="20"/>
                <w:szCs w:val="20"/>
                <w:lang w:val="kk-KZ"/>
              </w:rPr>
              <w:t xml:space="preserve"> қызметтерін пайдалануды жалғастырса, Серіктес барлық өзгерістерді қабылдады деп саналады.</w:t>
            </w:r>
          </w:p>
        </w:tc>
      </w:tr>
      <w:tr w:rsidR="00B44F5A" w:rsidRPr="00F84C59" w14:paraId="249EBAB9" w14:textId="77777777" w:rsidTr="000A5AE2">
        <w:trPr>
          <w:trHeight w:val="934"/>
        </w:trPr>
        <w:tc>
          <w:tcPr>
            <w:tcW w:w="10852" w:type="dxa"/>
          </w:tcPr>
          <w:p w14:paraId="25CE1472" w14:textId="1AF9E102" w:rsidR="00D15A66" w:rsidRPr="00B4436F" w:rsidRDefault="00CA2F03" w:rsidP="00D15A66">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6.9. </w:t>
            </w:r>
            <w:r w:rsidR="00520979" w:rsidRPr="00B4436F">
              <w:rPr>
                <w:rFonts w:ascii="Arial" w:hAnsi="Arial" w:cs="Arial"/>
                <w:bCs/>
                <w:color w:val="000000" w:themeColor="text1"/>
                <w:sz w:val="20"/>
                <w:szCs w:val="20"/>
                <w:lang w:val="kk-KZ"/>
              </w:rPr>
              <w:t xml:space="preserve">Қосылуға өтініште көрсетілген Серіктестің </w:t>
            </w:r>
            <w:r w:rsidR="007B6025" w:rsidRPr="00B4436F">
              <w:rPr>
                <w:rFonts w:ascii="Arial" w:hAnsi="Arial" w:cs="Arial"/>
                <w:bCs/>
                <w:color w:val="000000" w:themeColor="text1"/>
                <w:sz w:val="20"/>
                <w:szCs w:val="20"/>
                <w:lang w:val="kk-KZ"/>
              </w:rPr>
              <w:t xml:space="preserve">атауы және </w:t>
            </w:r>
            <w:r w:rsidR="00520979" w:rsidRPr="00B4436F">
              <w:rPr>
                <w:rFonts w:ascii="Arial" w:hAnsi="Arial" w:cs="Arial"/>
                <w:bCs/>
                <w:color w:val="000000" w:themeColor="text1"/>
                <w:sz w:val="20"/>
                <w:szCs w:val="20"/>
                <w:lang w:val="kk-KZ"/>
              </w:rPr>
              <w:t xml:space="preserve">деректемелері өзгерген жағдайда, </w:t>
            </w:r>
            <w:r w:rsidR="00520979" w:rsidRPr="00B4436F">
              <w:rPr>
                <w:rFonts w:ascii="Arial" w:hAnsi="Arial" w:cs="Arial"/>
                <w:color w:val="000000" w:themeColor="text1"/>
                <w:sz w:val="20"/>
                <w:szCs w:val="20"/>
                <w:lang w:val="kk-KZ"/>
              </w:rPr>
              <w:t xml:space="preserve">Серіктес </w:t>
            </w:r>
            <w:r w:rsidR="00594103">
              <w:rPr>
                <w:rFonts w:ascii="Arial" w:hAnsi="Arial" w:cs="Arial"/>
                <w:color w:val="000000" w:themeColor="text1"/>
                <w:sz w:val="20"/>
                <w:szCs w:val="20"/>
                <w:lang w:val="kk-KZ"/>
              </w:rPr>
              <w:t>Kaspi-ге</w:t>
            </w:r>
            <w:r w:rsidR="00520979" w:rsidRPr="00B4436F">
              <w:rPr>
                <w:rFonts w:ascii="Arial" w:hAnsi="Arial" w:cs="Arial"/>
                <w:color w:val="000000" w:themeColor="text1"/>
                <w:sz w:val="20"/>
                <w:szCs w:val="20"/>
                <w:lang w:val="kk-KZ"/>
              </w:rPr>
              <w:t xml:space="preserve"> осындай өзгерістер туралы </w:t>
            </w:r>
            <w:r w:rsidR="00A03577">
              <w:rPr>
                <w:rFonts w:ascii="Arial" w:hAnsi="Arial" w:cs="Arial"/>
                <w:color w:val="000000" w:themeColor="text1"/>
                <w:sz w:val="20"/>
                <w:szCs w:val="20"/>
                <w:lang w:val="kk-KZ"/>
              </w:rPr>
              <w:t>Kaspi-дің</w:t>
            </w:r>
            <w:r w:rsidR="007B6025" w:rsidRPr="00B4436F">
              <w:rPr>
                <w:rFonts w:ascii="Arial" w:hAnsi="Arial" w:cs="Arial"/>
                <w:color w:val="000000" w:themeColor="text1"/>
                <w:sz w:val="20"/>
                <w:szCs w:val="20"/>
                <w:lang w:val="kk-KZ"/>
              </w:rPr>
              <w:t xml:space="preserve"> электрондық поштасына қажетті құжаттардың сканерленген көшірмелерін (қажет болған кезде)</w:t>
            </w:r>
            <w:r w:rsidR="00EA585B">
              <w:rPr>
                <w:rFonts w:ascii="Arial" w:hAnsi="Arial" w:cs="Arial"/>
                <w:color w:val="000000" w:themeColor="text1"/>
                <w:sz w:val="20"/>
                <w:szCs w:val="20"/>
                <w:lang w:val="kk-KZ"/>
              </w:rPr>
              <w:t xml:space="preserve"> Kaspi-ге</w:t>
            </w:r>
            <w:r w:rsidR="007B6025" w:rsidRPr="00B4436F">
              <w:rPr>
                <w:rFonts w:ascii="Arial" w:hAnsi="Arial" w:cs="Arial"/>
                <w:color w:val="000000" w:themeColor="text1"/>
                <w:sz w:val="20"/>
                <w:szCs w:val="20"/>
                <w:lang w:val="kk-KZ"/>
              </w:rPr>
              <w:t xml:space="preserve"> беру арқылы </w:t>
            </w:r>
            <w:r w:rsidR="00520979" w:rsidRPr="00B4436F">
              <w:rPr>
                <w:rFonts w:ascii="Arial" w:hAnsi="Arial" w:cs="Arial"/>
                <w:color w:val="000000" w:themeColor="text1"/>
                <w:sz w:val="20"/>
                <w:szCs w:val="20"/>
                <w:lang w:val="kk-KZ"/>
              </w:rPr>
              <w:t xml:space="preserve"> хабарлайды</w:t>
            </w:r>
            <w:r w:rsidRPr="00B4436F">
              <w:rPr>
                <w:rFonts w:ascii="Arial" w:hAnsi="Arial" w:cs="Arial"/>
                <w:color w:val="000000" w:themeColor="text1"/>
                <w:sz w:val="20"/>
                <w:szCs w:val="20"/>
                <w:lang w:val="kk-KZ"/>
              </w:rPr>
              <w:t>.</w:t>
            </w:r>
            <w:r w:rsidR="00D15A66" w:rsidRPr="00B4436F">
              <w:rPr>
                <w:rFonts w:ascii="Arial" w:hAnsi="Arial" w:cs="Arial"/>
                <w:color w:val="000000" w:themeColor="text1"/>
                <w:sz w:val="20"/>
                <w:szCs w:val="20"/>
                <w:lang w:val="kk-KZ"/>
              </w:rPr>
              <w:t xml:space="preserve"> </w:t>
            </w:r>
            <w:r w:rsidR="00EA585B">
              <w:rPr>
                <w:rFonts w:ascii="Arial" w:hAnsi="Arial" w:cs="Arial"/>
                <w:color w:val="000000" w:themeColor="text1"/>
                <w:sz w:val="20"/>
                <w:szCs w:val="20"/>
                <w:lang w:val="kk-KZ"/>
              </w:rPr>
              <w:t xml:space="preserve">Kaspi </w:t>
            </w:r>
            <w:r w:rsidR="00D15A66" w:rsidRPr="00B4436F">
              <w:rPr>
                <w:rFonts w:ascii="Arial" w:hAnsi="Arial" w:cs="Arial"/>
                <w:color w:val="000000" w:themeColor="text1"/>
                <w:sz w:val="20"/>
                <w:szCs w:val="20"/>
                <w:lang w:val="kk-KZ"/>
              </w:rPr>
              <w:t xml:space="preserve">өз деректемелерінің өзгергені туралы </w:t>
            </w:r>
            <w:r w:rsidR="00942043" w:rsidRPr="00B4436F">
              <w:rPr>
                <w:rFonts w:ascii="Arial" w:hAnsi="Arial" w:cs="Arial"/>
                <w:color w:val="000000" w:themeColor="text1"/>
                <w:sz w:val="20"/>
                <w:szCs w:val="20"/>
                <w:lang w:val="kk-KZ"/>
              </w:rPr>
              <w:t xml:space="preserve">Серіктеске </w:t>
            </w:r>
            <w:r w:rsidR="00D15A66" w:rsidRPr="00B4436F">
              <w:rPr>
                <w:rFonts w:ascii="Arial" w:hAnsi="Arial" w:cs="Arial"/>
                <w:color w:val="000000" w:themeColor="text1"/>
                <w:sz w:val="20"/>
                <w:szCs w:val="20"/>
                <w:lang w:val="kk-KZ"/>
              </w:rPr>
              <w:t>осындай өзгерістер енгізілген күннен бастап күнтізбелік 15 күннің ішінде Сайтқа тиісті ақпаратты орналастыру арқылы хабарлайды.</w:t>
            </w:r>
          </w:p>
          <w:p w14:paraId="08A10739" w14:textId="6DF32769" w:rsidR="00520979" w:rsidRPr="00B4436F" w:rsidRDefault="00520979" w:rsidP="00D15A66">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Жеке кабинетте айқындалған </w:t>
            </w:r>
            <w:r w:rsidRPr="00B4436F">
              <w:rPr>
                <w:rFonts w:ascii="Arial" w:hAnsi="Arial" w:cs="Arial"/>
                <w:bCs/>
                <w:color w:val="000000" w:themeColor="text1"/>
                <w:sz w:val="20"/>
                <w:szCs w:val="20"/>
                <w:lang w:val="kk-KZ"/>
              </w:rPr>
              <w:t xml:space="preserve">Пайдаланушыларды немесе оларға берілген қолжетімділік деңгейін Серіктестің уәкілетті тұлғасы Жеке </w:t>
            </w:r>
            <w:r w:rsidRPr="00B4436F">
              <w:rPr>
                <w:rFonts w:ascii="Arial" w:hAnsi="Arial" w:cs="Arial"/>
                <w:color w:val="000000" w:themeColor="text1"/>
                <w:sz w:val="20"/>
                <w:szCs w:val="20"/>
                <w:lang w:val="kk-KZ"/>
              </w:rPr>
              <w:t xml:space="preserve">кабинетте </w:t>
            </w:r>
            <w:r w:rsidRPr="00B4436F">
              <w:rPr>
                <w:rFonts w:ascii="Arial" w:hAnsi="Arial" w:cs="Arial"/>
                <w:bCs/>
                <w:color w:val="000000" w:themeColor="text1"/>
                <w:sz w:val="20"/>
                <w:szCs w:val="20"/>
                <w:lang w:val="kk-KZ"/>
              </w:rPr>
              <w:t>өзгертеді</w:t>
            </w:r>
            <w:r w:rsidRPr="00B4436F">
              <w:rPr>
                <w:rFonts w:ascii="Arial" w:hAnsi="Arial" w:cs="Arial"/>
                <w:color w:val="000000" w:themeColor="text1"/>
                <w:sz w:val="20"/>
                <w:szCs w:val="20"/>
                <w:lang w:val="kk-KZ"/>
              </w:rPr>
              <w:t>.</w:t>
            </w:r>
          </w:p>
        </w:tc>
      </w:tr>
      <w:tr w:rsidR="00B44F5A" w:rsidRPr="00F84C59" w14:paraId="330360E1" w14:textId="77777777" w:rsidTr="000A5AE2">
        <w:trPr>
          <w:trHeight w:val="1172"/>
        </w:trPr>
        <w:tc>
          <w:tcPr>
            <w:tcW w:w="10852" w:type="dxa"/>
          </w:tcPr>
          <w:p w14:paraId="786E1AB4" w14:textId="4B3B05F8" w:rsidR="00DD452E" w:rsidRPr="00B4436F" w:rsidRDefault="00CA2F03" w:rsidP="00875A77">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6.10. </w:t>
            </w:r>
            <w:r w:rsidR="00875A77" w:rsidRPr="00B4436F">
              <w:rPr>
                <w:rFonts w:ascii="Arial" w:hAnsi="Arial" w:cs="Arial"/>
                <w:color w:val="000000" w:themeColor="text1"/>
                <w:sz w:val="20"/>
                <w:szCs w:val="20"/>
                <w:lang w:val="kk-KZ"/>
              </w:rPr>
              <w:t xml:space="preserve">Осы тармақта көзделген жағдайларды қоспағанда, </w:t>
            </w:r>
            <w:r w:rsidR="00520979" w:rsidRPr="00B4436F">
              <w:rPr>
                <w:rFonts w:ascii="Arial" w:hAnsi="Arial" w:cs="Arial"/>
                <w:color w:val="000000" w:themeColor="text1"/>
                <w:sz w:val="20"/>
                <w:szCs w:val="20"/>
                <w:lang w:val="kk-KZ"/>
              </w:rPr>
              <w:t>Тараптар Серіктестерге БҚКШ-ның қолданысы тоқтатылатын болжамды күнге дейін кем дегенде күнтізбелік 30 (отыз) күн бұрын екінші Тарапқа тиісті хабарлама</w:t>
            </w:r>
            <w:r w:rsidR="000719AC" w:rsidRPr="00B4436F">
              <w:rPr>
                <w:rFonts w:ascii="Arial" w:hAnsi="Arial" w:cs="Arial"/>
                <w:color w:val="000000" w:themeColor="text1"/>
                <w:sz w:val="20"/>
                <w:szCs w:val="20"/>
                <w:lang w:val="kk-KZ"/>
              </w:rPr>
              <w:t>ны</w:t>
            </w:r>
            <w:r w:rsidR="00520979" w:rsidRPr="00B4436F">
              <w:rPr>
                <w:rFonts w:ascii="Arial" w:hAnsi="Arial" w:cs="Arial"/>
                <w:color w:val="000000" w:themeColor="text1"/>
                <w:sz w:val="20"/>
                <w:szCs w:val="20"/>
                <w:lang w:val="kk-KZ"/>
              </w:rPr>
              <w:t xml:space="preserve"> </w:t>
            </w:r>
            <w:r w:rsidR="000719AC" w:rsidRPr="00B4436F">
              <w:rPr>
                <w:rFonts w:ascii="Arial" w:hAnsi="Arial" w:cs="Arial"/>
                <w:color w:val="000000" w:themeColor="text1"/>
                <w:sz w:val="20"/>
                <w:szCs w:val="20"/>
                <w:lang w:val="kk-KZ"/>
              </w:rPr>
              <w:t xml:space="preserve">жазбаша немесе электрондық түрде (мұндай мүмкіндік болса) </w:t>
            </w:r>
            <w:r w:rsidR="00520979" w:rsidRPr="00B4436F">
              <w:rPr>
                <w:rFonts w:ascii="Arial" w:hAnsi="Arial" w:cs="Arial"/>
                <w:color w:val="000000" w:themeColor="text1"/>
                <w:sz w:val="20"/>
                <w:szCs w:val="20"/>
                <w:lang w:val="kk-KZ"/>
              </w:rPr>
              <w:t xml:space="preserve">жіберу арқылы Серіктестерге БҚКШ-ны бұзуға құқылы. </w:t>
            </w:r>
            <w:r w:rsidR="00875A77" w:rsidRPr="00B4436F">
              <w:rPr>
                <w:rFonts w:ascii="Arial" w:hAnsi="Arial" w:cs="Arial"/>
                <w:sz w:val="20"/>
                <w:szCs w:val="20"/>
                <w:lang w:val="kk-KZ"/>
              </w:rPr>
              <w:t xml:space="preserve">Kaspi Business карталары болған жағдайда, </w:t>
            </w:r>
            <w:r w:rsidR="00875A77" w:rsidRPr="00B4436F">
              <w:rPr>
                <w:rFonts w:ascii="Arial" w:hAnsi="Arial" w:cs="Arial"/>
                <w:color w:val="000000" w:themeColor="text1"/>
                <w:sz w:val="20"/>
                <w:szCs w:val="20"/>
                <w:lang w:val="kk-KZ"/>
              </w:rPr>
              <w:t xml:space="preserve">Серіктестерге БҚКШ Тараптың бұзу туралы хабарламаны жолдаған күнінен бастап 45 күннің ішінде бұзылады. </w:t>
            </w:r>
            <w:r w:rsidR="00520979" w:rsidRPr="00B4436F">
              <w:rPr>
                <w:rFonts w:ascii="Arial" w:hAnsi="Arial" w:cs="Arial"/>
                <w:color w:val="000000" w:themeColor="text1"/>
                <w:sz w:val="20"/>
                <w:szCs w:val="20"/>
                <w:lang w:val="kk-KZ"/>
              </w:rPr>
              <w:t>Бұл ретте Серіктестерге БҚКШ Тараптар Серіктестерге БҚКШ бойынша өздерінің міндеттемелерін орындағаннан кейін</w:t>
            </w:r>
            <w:r w:rsidR="00875A77" w:rsidRPr="00B4436F">
              <w:rPr>
                <w:rFonts w:ascii="Arial" w:hAnsi="Arial" w:cs="Arial"/>
                <w:color w:val="000000" w:themeColor="text1"/>
                <w:sz w:val="20"/>
                <w:szCs w:val="20"/>
                <w:lang w:val="kk-KZ"/>
              </w:rPr>
              <w:t xml:space="preserve">, соның ішінде </w:t>
            </w:r>
            <w:r w:rsidR="00520979" w:rsidRPr="00B4436F">
              <w:rPr>
                <w:rFonts w:ascii="Arial" w:hAnsi="Arial" w:cs="Arial"/>
                <w:color w:val="000000" w:themeColor="text1"/>
                <w:sz w:val="20"/>
                <w:szCs w:val="20"/>
                <w:lang w:val="kk-KZ"/>
              </w:rPr>
              <w:t>өзара түпкілікті есеп айырысу жүргізгеннен</w:t>
            </w:r>
            <w:r w:rsidR="00875A77" w:rsidRPr="00B4436F">
              <w:rPr>
                <w:rFonts w:ascii="Arial" w:hAnsi="Arial" w:cs="Arial"/>
                <w:color w:val="000000" w:themeColor="text1"/>
                <w:sz w:val="20"/>
                <w:szCs w:val="20"/>
                <w:lang w:val="kk-KZ"/>
              </w:rPr>
              <w:t xml:space="preserve">, барлық комиссияларды төлегеннен, Шотты/Шоттарды және/немесе </w:t>
            </w:r>
            <w:r w:rsidR="00875A77" w:rsidRPr="00B4436F">
              <w:rPr>
                <w:rFonts w:ascii="Arial" w:hAnsi="Arial" w:cs="Arial"/>
                <w:sz w:val="20"/>
                <w:szCs w:val="20"/>
                <w:lang w:val="kk-KZ"/>
              </w:rPr>
              <w:t>Kaspi Business карталарын</w:t>
            </w:r>
            <w:r w:rsidR="00520979" w:rsidRPr="00B4436F">
              <w:rPr>
                <w:rFonts w:ascii="Arial" w:hAnsi="Arial" w:cs="Arial"/>
                <w:color w:val="000000" w:themeColor="text1"/>
                <w:sz w:val="20"/>
                <w:szCs w:val="20"/>
                <w:lang w:val="kk-KZ"/>
              </w:rPr>
              <w:t xml:space="preserve"> </w:t>
            </w:r>
            <w:r w:rsidR="00875A77" w:rsidRPr="00B4436F">
              <w:rPr>
                <w:rFonts w:ascii="Arial" w:hAnsi="Arial" w:cs="Arial"/>
                <w:color w:val="000000" w:themeColor="text1"/>
                <w:sz w:val="20"/>
                <w:szCs w:val="20"/>
                <w:lang w:val="kk-KZ"/>
              </w:rPr>
              <w:t xml:space="preserve">жапқаннан </w:t>
            </w:r>
            <w:r w:rsidR="00520979" w:rsidRPr="00B4436F">
              <w:rPr>
                <w:rFonts w:ascii="Arial" w:hAnsi="Arial" w:cs="Arial"/>
                <w:color w:val="000000" w:themeColor="text1"/>
                <w:sz w:val="20"/>
                <w:szCs w:val="20"/>
                <w:lang w:val="kk-KZ"/>
              </w:rPr>
              <w:t>кейін ғана бұзылған болып саналады</w:t>
            </w:r>
            <w:r w:rsidRPr="00B4436F">
              <w:rPr>
                <w:rFonts w:ascii="Arial" w:hAnsi="Arial" w:cs="Arial"/>
                <w:color w:val="000000" w:themeColor="text1"/>
                <w:sz w:val="20"/>
                <w:szCs w:val="20"/>
                <w:lang w:val="kk-KZ"/>
              </w:rPr>
              <w:t>.</w:t>
            </w:r>
          </w:p>
        </w:tc>
      </w:tr>
      <w:tr w:rsidR="00B44F5A" w:rsidRPr="00F84C59" w14:paraId="0F0618DB" w14:textId="77777777" w:rsidTr="00FB5928">
        <w:trPr>
          <w:trHeight w:val="963"/>
        </w:trPr>
        <w:tc>
          <w:tcPr>
            <w:tcW w:w="10852" w:type="dxa"/>
          </w:tcPr>
          <w:p w14:paraId="23A86A63" w14:textId="7F39D5C6" w:rsidR="00DD452E" w:rsidRPr="00B4436F" w:rsidRDefault="00CA2F03" w:rsidP="003049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6.11. </w:t>
            </w:r>
            <w:r w:rsidR="00520979" w:rsidRPr="00B4436F">
              <w:rPr>
                <w:rFonts w:ascii="Arial" w:hAnsi="Arial" w:cs="Arial"/>
                <w:color w:val="000000" w:themeColor="text1"/>
                <w:sz w:val="20"/>
                <w:szCs w:val="20"/>
                <w:lang w:val="kk-KZ"/>
              </w:rPr>
              <w:t xml:space="preserve">Серіктестерге БҚКШ-ны бұзу туралы хабарлама жіберілген күннен бастап Серіктес </w:t>
            </w:r>
            <w:r w:rsidR="00451440">
              <w:rPr>
                <w:rFonts w:ascii="Arial" w:hAnsi="Arial" w:cs="Arial"/>
                <w:color w:val="000000" w:themeColor="text1"/>
                <w:sz w:val="20"/>
                <w:szCs w:val="20"/>
                <w:lang w:val="kk-KZ"/>
              </w:rPr>
              <w:t>Жеке кабинетте және/немесе Мобильді қосымшада</w:t>
            </w:r>
            <w:r w:rsidR="00520979" w:rsidRPr="00B4436F">
              <w:rPr>
                <w:rFonts w:ascii="Arial" w:hAnsi="Arial" w:cs="Arial"/>
                <w:color w:val="000000" w:themeColor="text1"/>
                <w:sz w:val="20"/>
                <w:szCs w:val="20"/>
                <w:lang w:val="kk-KZ"/>
              </w:rPr>
              <w:t xml:space="preserve"> Операциялар/Транзакциялар жасауды тоқтатады. Серіктес хабарлама жіберілген күннен бастап Серіктестерге БҚКШ бұзылатын күнге дейінгі кезеңде Операциялар жасаған жағдайда, Серіктес хабарламаны кері қайтарып алған болып саналады және Серіктестерге БҚКШ </w:t>
            </w:r>
            <w:r w:rsidR="00A03577">
              <w:rPr>
                <w:rFonts w:ascii="Arial" w:hAnsi="Arial" w:cs="Arial"/>
                <w:color w:val="000000" w:themeColor="text1"/>
                <w:sz w:val="20"/>
                <w:szCs w:val="20"/>
                <w:lang w:val="kk-KZ"/>
              </w:rPr>
              <w:t>Kaspi-дің</w:t>
            </w:r>
            <w:r w:rsidR="00520979" w:rsidRPr="00B4436F">
              <w:rPr>
                <w:rFonts w:ascii="Arial" w:hAnsi="Arial" w:cs="Arial"/>
                <w:color w:val="000000" w:themeColor="text1"/>
                <w:sz w:val="20"/>
                <w:szCs w:val="20"/>
                <w:lang w:val="kk-KZ"/>
              </w:rPr>
              <w:t xml:space="preserve"> қалауы бойынша ары қарай қолданылады</w:t>
            </w:r>
            <w:r w:rsidRPr="00B4436F">
              <w:rPr>
                <w:rFonts w:ascii="Arial" w:hAnsi="Arial" w:cs="Arial"/>
                <w:color w:val="000000" w:themeColor="text1"/>
                <w:sz w:val="20"/>
                <w:szCs w:val="20"/>
                <w:lang w:val="kk-KZ"/>
              </w:rPr>
              <w:t>.</w:t>
            </w:r>
          </w:p>
        </w:tc>
      </w:tr>
      <w:tr w:rsidR="00B44F5A" w:rsidRPr="00F84C59" w14:paraId="71910006" w14:textId="77777777" w:rsidTr="00C870E4">
        <w:trPr>
          <w:trHeight w:val="60"/>
        </w:trPr>
        <w:tc>
          <w:tcPr>
            <w:tcW w:w="10852" w:type="dxa"/>
          </w:tcPr>
          <w:p w14:paraId="50D7285D" w14:textId="52DD2AFD" w:rsidR="00DD452E" w:rsidRDefault="00CA2F03" w:rsidP="003049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6.12. </w:t>
            </w:r>
            <w:r w:rsidR="00EA585B">
              <w:rPr>
                <w:rFonts w:ascii="Arial" w:hAnsi="Arial" w:cs="Arial"/>
                <w:color w:val="000000" w:themeColor="text1"/>
                <w:sz w:val="20"/>
                <w:szCs w:val="20"/>
                <w:lang w:val="kk-KZ"/>
              </w:rPr>
              <w:t>Kaspi-дегі</w:t>
            </w:r>
            <w:r w:rsidR="00520979" w:rsidRPr="00B4436F">
              <w:rPr>
                <w:rFonts w:ascii="Arial" w:hAnsi="Arial" w:cs="Arial"/>
                <w:color w:val="000000" w:themeColor="text1"/>
                <w:sz w:val="20"/>
                <w:szCs w:val="20"/>
                <w:lang w:val="kk-KZ"/>
              </w:rPr>
              <w:t xml:space="preserve"> барлық Шоттар жабылған жағдайда, Серіктестерге БҚКШ-ның қолданысы тоқтатылады және Тараптарда Серіктестерге БҚКШ бойынша орындалмаған міндеттемелер болған жағдайларды қоспағанда, ол бұзылған болып саналады</w:t>
            </w:r>
            <w:r w:rsidRPr="00B4436F">
              <w:rPr>
                <w:rFonts w:ascii="Arial" w:hAnsi="Arial" w:cs="Arial"/>
                <w:color w:val="000000" w:themeColor="text1"/>
                <w:sz w:val="20"/>
                <w:szCs w:val="20"/>
                <w:lang w:val="kk-KZ"/>
              </w:rPr>
              <w:t>.</w:t>
            </w:r>
          </w:p>
          <w:p w14:paraId="77F44892" w14:textId="50D685C8" w:rsidR="00C870E4" w:rsidRPr="00B4436F" w:rsidRDefault="00C870E4" w:rsidP="003049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p>
        </w:tc>
      </w:tr>
      <w:tr w:rsidR="00B44F5A" w:rsidRPr="00B4436F" w14:paraId="0833BBD3" w14:textId="77777777" w:rsidTr="00C870E4">
        <w:trPr>
          <w:trHeight w:val="60"/>
        </w:trPr>
        <w:tc>
          <w:tcPr>
            <w:tcW w:w="10852" w:type="dxa"/>
            <w:vAlign w:val="bottom"/>
          </w:tcPr>
          <w:p w14:paraId="4DAD30BE" w14:textId="1A9DF115" w:rsidR="00DD452E" w:rsidRPr="00B4436F" w:rsidRDefault="00CA2F03" w:rsidP="0030498F">
            <w:pPr>
              <w:pStyle w:val="a5"/>
              <w:numPr>
                <w:ilvl w:val="0"/>
                <w:numId w:val="28"/>
              </w:numPr>
              <w:tabs>
                <w:tab w:val="left" w:pos="485"/>
                <w:tab w:val="left" w:pos="626"/>
              </w:tabs>
              <w:ind w:left="201" w:firstLine="0"/>
              <w:rPr>
                <w:rFonts w:ascii="Arial" w:hAnsi="Arial" w:cs="Arial"/>
                <w:color w:val="000000" w:themeColor="text1"/>
                <w:sz w:val="28"/>
                <w:szCs w:val="28"/>
                <w:lang w:val="kk-KZ"/>
              </w:rPr>
            </w:pPr>
            <w:r w:rsidRPr="00B4436F">
              <w:rPr>
                <w:rFonts w:ascii="Arial" w:hAnsi="Arial" w:cs="Arial"/>
                <w:color w:val="000000" w:themeColor="text1"/>
                <w:sz w:val="28"/>
                <w:szCs w:val="28"/>
                <w:lang w:val="kk-KZ"/>
              </w:rPr>
              <w:t xml:space="preserve">Қорытынды ережелер </w:t>
            </w:r>
          </w:p>
        </w:tc>
      </w:tr>
      <w:tr w:rsidR="00B44F5A" w:rsidRPr="00F84C59" w14:paraId="335DD3AC" w14:textId="77777777" w:rsidTr="00B4436F">
        <w:trPr>
          <w:trHeight w:val="1415"/>
        </w:trPr>
        <w:tc>
          <w:tcPr>
            <w:tcW w:w="10852" w:type="dxa"/>
            <w:vAlign w:val="bottom"/>
          </w:tcPr>
          <w:p w14:paraId="46DB6176" w14:textId="21E091BB" w:rsidR="00DD452E" w:rsidRPr="00B4436F" w:rsidRDefault="00CA2F03" w:rsidP="005B69C8">
            <w:pPr>
              <w:widowControl w:val="0"/>
              <w:tabs>
                <w:tab w:val="left" w:pos="567"/>
              </w:tabs>
              <w:autoSpaceDE w:val="0"/>
              <w:autoSpaceDN w:val="0"/>
              <w:adjustRightInd w:val="0"/>
              <w:ind w:left="201"/>
              <w:jc w:val="both"/>
              <w:rPr>
                <w:rFonts w:ascii="Arial" w:hAnsi="Arial" w:cs="Arial"/>
                <w:sz w:val="20"/>
                <w:szCs w:val="20"/>
                <w:lang w:val="kk-KZ"/>
              </w:rPr>
            </w:pPr>
            <w:r w:rsidRPr="00B4436F">
              <w:rPr>
                <w:rFonts w:ascii="Arial" w:hAnsi="Arial" w:cs="Arial"/>
                <w:color w:val="000000" w:themeColor="text1"/>
                <w:sz w:val="20"/>
                <w:szCs w:val="20"/>
                <w:lang w:val="kk-KZ"/>
              </w:rPr>
              <w:t xml:space="preserve">7.1. </w:t>
            </w:r>
            <w:r w:rsidR="00C60679" w:rsidRPr="00B4436F">
              <w:rPr>
                <w:rFonts w:ascii="Arial" w:hAnsi="Arial" w:cs="Arial"/>
                <w:color w:val="000000" w:themeColor="text1"/>
                <w:sz w:val="20"/>
                <w:szCs w:val="20"/>
                <w:lang w:val="kk-KZ"/>
              </w:rPr>
              <w:t>Тараптар Серіктестерге БҚКШ-ны орындауға байланысты бір-бірімен алмасатын ақпаратты құпия деп санауға және Серіктестерге БҚКШ-ның талаптарына сай жағдайларды және осындай ақпаратты беру Қазақстан Республикасының заңнамасының талаптарына сәйкес міндетті болатын жағдайларды қоспағанда, оны екінші Тараптың жазбаша рұқсатынсыз жария етпеуге келісті</w:t>
            </w:r>
            <w:r w:rsidR="00D22D96" w:rsidRPr="00B4436F">
              <w:rPr>
                <w:rFonts w:ascii="Arial" w:hAnsi="Arial" w:cs="Arial"/>
                <w:color w:val="000000" w:themeColor="text1"/>
                <w:sz w:val="20"/>
                <w:szCs w:val="20"/>
                <w:lang w:val="kk-KZ"/>
              </w:rPr>
              <w:t>.</w:t>
            </w:r>
          </w:p>
          <w:p w14:paraId="43B9361D" w14:textId="09C70FDE" w:rsidR="00D15A66" w:rsidRPr="00B4436F" w:rsidRDefault="00D15A66" w:rsidP="003749F0">
            <w:pPr>
              <w:widowControl w:val="0"/>
              <w:tabs>
                <w:tab w:val="left" w:pos="567"/>
              </w:tabs>
              <w:autoSpaceDE w:val="0"/>
              <w:autoSpaceDN w:val="0"/>
              <w:adjustRightInd w:val="0"/>
              <w:ind w:left="201"/>
              <w:jc w:val="both"/>
              <w:rPr>
                <w:rFonts w:ascii="Arial" w:hAnsi="Arial" w:cs="Arial"/>
                <w:sz w:val="20"/>
                <w:szCs w:val="20"/>
                <w:lang w:val="kk-KZ"/>
              </w:rPr>
            </w:pPr>
            <w:r w:rsidRPr="00B4436F">
              <w:rPr>
                <w:rFonts w:ascii="Arial" w:hAnsi="Arial" w:cs="Arial"/>
                <w:sz w:val="20"/>
                <w:szCs w:val="20"/>
                <w:lang w:val="kk-KZ"/>
              </w:rPr>
              <w:t xml:space="preserve">7.2. Шартқа, Өтінішке және өзге құжаттарға Серіктестің Басшысы немесе заңнаманың талаптарына сай уәкілетті тұлға (бұдан әрі – Басшы) қол қояды. </w:t>
            </w:r>
            <w:r w:rsidR="003749F0" w:rsidRPr="00B4436F">
              <w:rPr>
                <w:rFonts w:ascii="Arial" w:hAnsi="Arial" w:cs="Arial"/>
                <w:sz w:val="20"/>
                <w:szCs w:val="20"/>
                <w:lang w:val="kk-KZ"/>
              </w:rPr>
              <w:t xml:space="preserve">Басшы деп жарғыда айқындалған және/немесе қатысушының/құрылтайшының (құрылтайшылардың) шешімімен тағайындалған және/немесе Серіктестің </w:t>
            </w:r>
            <w:r w:rsidR="00594103">
              <w:rPr>
                <w:rFonts w:ascii="Arial" w:hAnsi="Arial" w:cs="Arial"/>
                <w:sz w:val="20"/>
                <w:szCs w:val="20"/>
                <w:lang w:val="kk-KZ"/>
              </w:rPr>
              <w:t>Kaspi-ге</w:t>
            </w:r>
            <w:r w:rsidR="003749F0" w:rsidRPr="00B4436F">
              <w:rPr>
                <w:rFonts w:ascii="Arial" w:hAnsi="Arial" w:cs="Arial"/>
                <w:sz w:val="20"/>
                <w:szCs w:val="20"/>
                <w:lang w:val="kk-KZ"/>
              </w:rPr>
              <w:t xml:space="preserve"> ұсынған, тиісінше ресімделген құжаттарына сәйкес уәкілеттіктері бар Серіктестің жеке тұлғасы түсініледі.</w:t>
            </w:r>
          </w:p>
        </w:tc>
      </w:tr>
      <w:tr w:rsidR="00B44F5A" w:rsidRPr="00F84C59" w14:paraId="390E3B70" w14:textId="77777777" w:rsidTr="000A5AE2">
        <w:trPr>
          <w:trHeight w:val="476"/>
        </w:trPr>
        <w:tc>
          <w:tcPr>
            <w:tcW w:w="10852" w:type="dxa"/>
          </w:tcPr>
          <w:p w14:paraId="318E3EDC" w14:textId="23B8A7DE" w:rsidR="00DD452E" w:rsidRPr="00B4436F" w:rsidRDefault="00D22D96" w:rsidP="00D15A66">
            <w:pPr>
              <w:tabs>
                <w:tab w:val="left" w:pos="142"/>
                <w:tab w:val="left" w:pos="426"/>
                <w:tab w:val="left" w:pos="993"/>
              </w:tabs>
              <w:ind w:left="201"/>
              <w:contextualSpacing/>
              <w:jc w:val="both"/>
              <w:rPr>
                <w:rFonts w:ascii="Arial" w:hAnsi="Arial" w:cs="Arial"/>
                <w:sz w:val="20"/>
                <w:szCs w:val="20"/>
                <w:lang w:val="kk-KZ"/>
              </w:rPr>
            </w:pPr>
            <w:r w:rsidRPr="00B4436F">
              <w:rPr>
                <w:rFonts w:ascii="Arial" w:hAnsi="Arial" w:cs="Arial"/>
                <w:color w:val="000000" w:themeColor="text1"/>
                <w:sz w:val="20"/>
                <w:szCs w:val="20"/>
                <w:lang w:val="kk-KZ"/>
              </w:rPr>
              <w:t>7.</w:t>
            </w:r>
            <w:r w:rsidR="00D15A66" w:rsidRPr="00B4436F">
              <w:rPr>
                <w:rFonts w:ascii="Arial" w:hAnsi="Arial" w:cs="Arial"/>
                <w:color w:val="000000" w:themeColor="text1"/>
                <w:sz w:val="20"/>
                <w:szCs w:val="20"/>
                <w:lang w:val="kk-KZ"/>
              </w:rPr>
              <w:t>3</w:t>
            </w:r>
            <w:r w:rsidRPr="00B4436F">
              <w:rPr>
                <w:rFonts w:ascii="Arial" w:hAnsi="Arial" w:cs="Arial"/>
                <w:color w:val="000000" w:themeColor="text1"/>
                <w:sz w:val="20"/>
                <w:szCs w:val="20"/>
                <w:lang w:val="kk-KZ"/>
              </w:rPr>
              <w:t xml:space="preserve">. </w:t>
            </w:r>
            <w:r w:rsidR="00EA585B">
              <w:rPr>
                <w:rFonts w:ascii="Arial" w:hAnsi="Arial" w:cs="Arial"/>
                <w:color w:val="000000" w:themeColor="text1"/>
                <w:sz w:val="20"/>
                <w:szCs w:val="20"/>
                <w:lang w:val="kk-KZ"/>
              </w:rPr>
              <w:t xml:space="preserve">Kaspi </w:t>
            </w:r>
            <w:r w:rsidR="00C60679" w:rsidRPr="00B4436F">
              <w:rPr>
                <w:rFonts w:ascii="Arial" w:hAnsi="Arial" w:cs="Arial"/>
                <w:color w:val="000000" w:themeColor="text1"/>
                <w:sz w:val="20"/>
                <w:szCs w:val="20"/>
                <w:lang w:val="kk-KZ"/>
              </w:rPr>
              <w:t xml:space="preserve">Серіктеске қағаз жеткізгіште жазбаша түрде хабарламалар жіберген кезде, Қосылуға өтінішке сай Серіктестің пошталық мекенжайын көрсетеді. Серіктестің пошталық мекенжайының өзгеруі Серіктестерге БҚКШ-ның деректемелерінде көрсетілген </w:t>
            </w:r>
            <w:r w:rsidR="00EA585B">
              <w:rPr>
                <w:rFonts w:ascii="Arial" w:hAnsi="Arial" w:cs="Arial"/>
                <w:color w:val="000000" w:themeColor="text1"/>
                <w:sz w:val="20"/>
                <w:szCs w:val="20"/>
                <w:lang w:val="kk-KZ"/>
              </w:rPr>
              <w:t xml:space="preserve">Kaspi-дің </w:t>
            </w:r>
            <w:r w:rsidR="00C60679" w:rsidRPr="00B4436F">
              <w:rPr>
                <w:rFonts w:ascii="Arial" w:hAnsi="Arial" w:cs="Arial"/>
                <w:color w:val="000000" w:themeColor="text1"/>
                <w:sz w:val="20"/>
                <w:szCs w:val="20"/>
                <w:lang w:val="kk-KZ"/>
              </w:rPr>
              <w:t xml:space="preserve">мекенжайына пошталық байланыспен хабарлама жіберу арқылы </w:t>
            </w:r>
            <w:r w:rsidR="00594103">
              <w:rPr>
                <w:rFonts w:ascii="Arial" w:hAnsi="Arial" w:cs="Arial"/>
                <w:color w:val="000000" w:themeColor="text1"/>
                <w:sz w:val="20"/>
                <w:szCs w:val="20"/>
                <w:lang w:val="kk-KZ"/>
              </w:rPr>
              <w:t>Kaspi-ге</w:t>
            </w:r>
            <w:r w:rsidR="00C60679" w:rsidRPr="00B4436F">
              <w:rPr>
                <w:rFonts w:ascii="Arial" w:hAnsi="Arial" w:cs="Arial"/>
                <w:color w:val="000000" w:themeColor="text1"/>
                <w:sz w:val="20"/>
                <w:szCs w:val="20"/>
                <w:lang w:val="kk-KZ"/>
              </w:rPr>
              <w:t xml:space="preserve"> жазбаша түрде хабарланады</w:t>
            </w:r>
            <w:r w:rsidRPr="00B4436F">
              <w:rPr>
                <w:rFonts w:ascii="Arial" w:hAnsi="Arial" w:cs="Arial"/>
                <w:color w:val="000000" w:themeColor="text1"/>
                <w:sz w:val="20"/>
                <w:szCs w:val="20"/>
                <w:lang w:val="kk-KZ"/>
              </w:rPr>
              <w:t>.</w:t>
            </w:r>
          </w:p>
        </w:tc>
      </w:tr>
      <w:tr w:rsidR="00B44F5A" w:rsidRPr="00F84C59" w14:paraId="2E67114F" w14:textId="77777777" w:rsidTr="00C870E4">
        <w:trPr>
          <w:trHeight w:val="60"/>
        </w:trPr>
        <w:tc>
          <w:tcPr>
            <w:tcW w:w="10852" w:type="dxa"/>
          </w:tcPr>
          <w:p w14:paraId="720B1665" w14:textId="7E0CA3B8" w:rsidR="00DD452E" w:rsidRPr="00B4436F" w:rsidRDefault="00D22D96" w:rsidP="00D15A66">
            <w:pPr>
              <w:tabs>
                <w:tab w:val="left" w:pos="201"/>
                <w:tab w:val="left" w:pos="567"/>
                <w:tab w:val="left" w:pos="993"/>
              </w:tabs>
              <w:ind w:left="201"/>
              <w:contextualSpacing/>
              <w:jc w:val="both"/>
              <w:rPr>
                <w:rFonts w:ascii="Arial" w:hAnsi="Arial" w:cs="Arial"/>
                <w:sz w:val="20"/>
                <w:szCs w:val="20"/>
                <w:lang w:val="kk-KZ"/>
              </w:rPr>
            </w:pPr>
            <w:r w:rsidRPr="00B4436F">
              <w:rPr>
                <w:rFonts w:ascii="Arial" w:hAnsi="Arial" w:cs="Arial"/>
                <w:color w:val="000000" w:themeColor="text1"/>
                <w:sz w:val="20"/>
                <w:szCs w:val="20"/>
                <w:lang w:val="kk-KZ"/>
              </w:rPr>
              <w:t>7.</w:t>
            </w:r>
            <w:r w:rsidR="00D15A66" w:rsidRPr="00B4436F">
              <w:rPr>
                <w:rFonts w:ascii="Arial" w:hAnsi="Arial" w:cs="Arial"/>
                <w:color w:val="000000" w:themeColor="text1"/>
                <w:sz w:val="20"/>
                <w:szCs w:val="20"/>
                <w:lang w:val="kk-KZ"/>
              </w:rPr>
              <w:t>4</w:t>
            </w:r>
            <w:r w:rsidRPr="00B4436F">
              <w:rPr>
                <w:rFonts w:ascii="Arial" w:hAnsi="Arial" w:cs="Arial"/>
                <w:color w:val="000000" w:themeColor="text1"/>
                <w:sz w:val="20"/>
                <w:szCs w:val="20"/>
                <w:lang w:val="kk-KZ"/>
              </w:rPr>
              <w:t xml:space="preserve">. </w:t>
            </w:r>
            <w:r w:rsidR="00C60679" w:rsidRPr="00B4436F">
              <w:rPr>
                <w:rFonts w:ascii="Arial" w:hAnsi="Arial" w:cs="Arial"/>
                <w:color w:val="000000" w:themeColor="text1"/>
                <w:sz w:val="20"/>
                <w:szCs w:val="20"/>
                <w:lang w:val="kk-KZ"/>
              </w:rPr>
              <w:t xml:space="preserve">Серіктес </w:t>
            </w:r>
            <w:r w:rsidR="00A03577">
              <w:rPr>
                <w:rFonts w:ascii="Arial" w:hAnsi="Arial" w:cs="Arial"/>
                <w:color w:val="000000" w:themeColor="text1"/>
                <w:sz w:val="20"/>
                <w:szCs w:val="20"/>
                <w:lang w:val="kk-KZ"/>
              </w:rPr>
              <w:t>Kaspi-дің</w:t>
            </w:r>
            <w:r w:rsidR="00C60679" w:rsidRPr="00B4436F">
              <w:rPr>
                <w:rFonts w:ascii="Arial" w:hAnsi="Arial" w:cs="Arial"/>
                <w:color w:val="000000" w:themeColor="text1"/>
                <w:sz w:val="20"/>
                <w:szCs w:val="20"/>
                <w:lang w:val="kk-KZ"/>
              </w:rPr>
              <w:t xml:space="preserve"> атына Серіктестің хабарламаларын жазбаша түрде Серіктестерге БҚКШ-ның деректемелерінде көрсетілген мекенжайға жібереді</w:t>
            </w:r>
            <w:r w:rsidRPr="00B4436F">
              <w:rPr>
                <w:rFonts w:ascii="Arial" w:hAnsi="Arial" w:cs="Arial"/>
                <w:sz w:val="20"/>
                <w:szCs w:val="20"/>
                <w:lang w:val="kk-KZ"/>
              </w:rPr>
              <w:t>.</w:t>
            </w:r>
          </w:p>
        </w:tc>
      </w:tr>
      <w:tr w:rsidR="00B44F5A" w:rsidRPr="00F84C59" w14:paraId="52BE4849" w14:textId="77777777" w:rsidTr="000A5AE2">
        <w:trPr>
          <w:trHeight w:val="208"/>
        </w:trPr>
        <w:tc>
          <w:tcPr>
            <w:tcW w:w="10852" w:type="dxa"/>
          </w:tcPr>
          <w:p w14:paraId="2F99EBCB" w14:textId="77777777" w:rsidR="00DD452E" w:rsidRDefault="00D15A66" w:rsidP="0030498F">
            <w:pPr>
              <w:widowControl w:val="0"/>
              <w:tabs>
                <w:tab w:val="left" w:pos="59"/>
                <w:tab w:val="left" w:pos="459"/>
                <w:tab w:val="left" w:pos="597"/>
                <w:tab w:val="left" w:pos="738"/>
              </w:tabs>
              <w:ind w:left="201"/>
              <w:jc w:val="both"/>
              <w:rPr>
                <w:rFonts w:ascii="Arial" w:hAnsi="Arial" w:cs="Arial"/>
                <w:bCs/>
                <w:sz w:val="20"/>
                <w:szCs w:val="20"/>
                <w:lang w:val="kk-KZ"/>
              </w:rPr>
            </w:pPr>
            <w:r w:rsidRPr="00B4436F">
              <w:rPr>
                <w:rFonts w:ascii="Arial" w:hAnsi="Arial" w:cs="Arial"/>
                <w:color w:val="000000" w:themeColor="text1"/>
                <w:sz w:val="20"/>
                <w:szCs w:val="20"/>
                <w:lang w:val="kk-KZ"/>
              </w:rPr>
              <w:t>7.5</w:t>
            </w:r>
            <w:r w:rsidR="00295CDB" w:rsidRPr="00B4436F">
              <w:rPr>
                <w:rFonts w:ascii="Arial" w:hAnsi="Arial" w:cs="Arial"/>
                <w:color w:val="000000" w:themeColor="text1"/>
                <w:sz w:val="20"/>
                <w:szCs w:val="20"/>
                <w:lang w:val="kk-KZ"/>
              </w:rPr>
              <w:t>.</w:t>
            </w:r>
            <w:r w:rsidR="00D22D96" w:rsidRPr="00B4436F">
              <w:rPr>
                <w:rFonts w:ascii="Arial" w:hAnsi="Arial" w:cs="Arial"/>
                <w:bCs/>
                <w:color w:val="000000" w:themeColor="text1"/>
                <w:sz w:val="20"/>
                <w:szCs w:val="20"/>
                <w:lang w:val="kk-KZ"/>
              </w:rPr>
              <w:t xml:space="preserve"> </w:t>
            </w:r>
            <w:r w:rsidR="00C60679" w:rsidRPr="00B4436F">
              <w:rPr>
                <w:rFonts w:ascii="Arial" w:hAnsi="Arial" w:cs="Arial"/>
                <w:bCs/>
                <w:color w:val="000000" w:themeColor="text1"/>
                <w:sz w:val="20"/>
                <w:szCs w:val="20"/>
                <w:lang w:val="kk-KZ"/>
              </w:rPr>
              <w:t>Серіктестерге БҚКШ мемлекеттік және орыс тілдерінде жасалған</w:t>
            </w:r>
            <w:r w:rsidR="00D22D96" w:rsidRPr="00B4436F">
              <w:rPr>
                <w:rFonts w:ascii="Arial" w:hAnsi="Arial" w:cs="Arial"/>
                <w:bCs/>
                <w:sz w:val="20"/>
                <w:szCs w:val="20"/>
                <w:lang w:val="kk-KZ"/>
              </w:rPr>
              <w:t>.</w:t>
            </w:r>
          </w:p>
          <w:p w14:paraId="430FDDD7" w14:textId="10D0A6C1" w:rsidR="00C870E4" w:rsidRPr="00B4436F" w:rsidRDefault="00C870E4" w:rsidP="0030498F">
            <w:pPr>
              <w:widowControl w:val="0"/>
              <w:tabs>
                <w:tab w:val="left" w:pos="59"/>
                <w:tab w:val="left" w:pos="459"/>
                <w:tab w:val="left" w:pos="597"/>
                <w:tab w:val="left" w:pos="738"/>
              </w:tabs>
              <w:ind w:left="201"/>
              <w:jc w:val="both"/>
              <w:rPr>
                <w:rFonts w:ascii="Arial" w:hAnsi="Arial" w:cs="Arial"/>
                <w:color w:val="000000" w:themeColor="text1"/>
                <w:sz w:val="20"/>
                <w:szCs w:val="20"/>
                <w:lang w:val="kk-KZ"/>
              </w:rPr>
            </w:pPr>
          </w:p>
        </w:tc>
      </w:tr>
      <w:tr w:rsidR="00B44F5A" w:rsidRPr="00B4436F" w14:paraId="577C860E" w14:textId="77777777" w:rsidTr="00C870E4">
        <w:trPr>
          <w:trHeight w:val="60"/>
        </w:trPr>
        <w:tc>
          <w:tcPr>
            <w:tcW w:w="10852" w:type="dxa"/>
            <w:vAlign w:val="bottom"/>
          </w:tcPr>
          <w:p w14:paraId="05EFB196" w14:textId="45F1D343" w:rsidR="00C03658" w:rsidRPr="00B4436F" w:rsidRDefault="00A03577" w:rsidP="0030498F">
            <w:pPr>
              <w:pStyle w:val="a5"/>
              <w:widowControl w:val="0"/>
              <w:numPr>
                <w:ilvl w:val="0"/>
                <w:numId w:val="28"/>
              </w:numPr>
              <w:tabs>
                <w:tab w:val="left" w:pos="459"/>
                <w:tab w:val="left" w:pos="597"/>
              </w:tabs>
              <w:ind w:left="201" w:firstLine="0"/>
              <w:rPr>
                <w:rFonts w:ascii="Arial" w:hAnsi="Arial" w:cs="Arial"/>
                <w:color w:val="000000" w:themeColor="text1"/>
                <w:sz w:val="28"/>
                <w:szCs w:val="28"/>
                <w:lang w:val="kk-KZ"/>
              </w:rPr>
            </w:pPr>
            <w:r>
              <w:rPr>
                <w:rFonts w:ascii="Arial" w:hAnsi="Arial" w:cs="Arial"/>
                <w:sz w:val="28"/>
                <w:szCs w:val="28"/>
                <w:lang w:val="kk-KZ"/>
              </w:rPr>
              <w:t>Kaspi-дің</w:t>
            </w:r>
            <w:r w:rsidR="003A0434" w:rsidRPr="00B4436F">
              <w:rPr>
                <w:rFonts w:ascii="Arial" w:hAnsi="Arial" w:cs="Arial"/>
                <w:sz w:val="28"/>
                <w:szCs w:val="28"/>
                <w:lang w:val="kk-KZ"/>
              </w:rPr>
              <w:t xml:space="preserve"> деректемелері</w:t>
            </w:r>
          </w:p>
        </w:tc>
      </w:tr>
      <w:tr w:rsidR="00B44F5A" w:rsidRPr="00F84C59" w14:paraId="2D2035FE" w14:textId="77777777" w:rsidTr="00263614">
        <w:trPr>
          <w:trHeight w:val="1540"/>
        </w:trPr>
        <w:tc>
          <w:tcPr>
            <w:tcW w:w="10852" w:type="dxa"/>
            <w:vAlign w:val="bottom"/>
          </w:tcPr>
          <w:p w14:paraId="452D5720" w14:textId="67240705" w:rsidR="003A0434" w:rsidRPr="00B4436F" w:rsidRDefault="003A0434"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8.1.</w:t>
            </w:r>
            <w:r w:rsidRPr="00B4436F">
              <w:rPr>
                <w:rFonts w:ascii="Arial" w:hAnsi="Arial" w:cs="Arial"/>
                <w:color w:val="000000" w:themeColor="text1"/>
                <w:sz w:val="20"/>
                <w:szCs w:val="20"/>
                <w:lang w:val="kk-KZ"/>
              </w:rPr>
              <w:tab/>
              <w:t>«Kaspi Bank» АҚ, Қазақстан Республикасы,</w:t>
            </w:r>
          </w:p>
          <w:p w14:paraId="77743599" w14:textId="77777777" w:rsidR="003A0434" w:rsidRPr="00B4436F" w:rsidRDefault="003A0434"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050013, Алматы қ., Наурызбай батыр к-сі, 154 «А»,</w:t>
            </w:r>
          </w:p>
          <w:p w14:paraId="403919A8" w14:textId="13A177DE" w:rsidR="003A0434" w:rsidRPr="00B4436F" w:rsidRDefault="008C2C99"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sz w:val="20"/>
                <w:szCs w:val="20"/>
                <w:lang w:val="kk-KZ"/>
              </w:rPr>
              <w:t>Ұлттық Банктегі к/шоты № KZ69125KZT1001300249</w:t>
            </w:r>
            <w:r w:rsidR="003A0434" w:rsidRPr="00B4436F">
              <w:rPr>
                <w:rFonts w:ascii="Arial" w:hAnsi="Arial" w:cs="Arial"/>
                <w:color w:val="000000" w:themeColor="text1"/>
                <w:sz w:val="20"/>
                <w:szCs w:val="20"/>
                <w:lang w:val="kk-KZ"/>
              </w:rPr>
              <w:t>,</w:t>
            </w:r>
          </w:p>
          <w:p w14:paraId="699A0B3C" w14:textId="0872A340" w:rsidR="003A0434" w:rsidRPr="00B4436F" w:rsidRDefault="008C2C99"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sz w:val="20"/>
                <w:szCs w:val="20"/>
                <w:lang w:val="kk-KZ"/>
              </w:rPr>
              <w:t>БСК NBRKKZKX, БСН 971240001315</w:t>
            </w:r>
            <w:r w:rsidR="003A0434" w:rsidRPr="00B4436F">
              <w:rPr>
                <w:rFonts w:ascii="Arial" w:hAnsi="Arial" w:cs="Arial"/>
                <w:color w:val="000000" w:themeColor="text1"/>
                <w:sz w:val="20"/>
                <w:szCs w:val="20"/>
                <w:lang w:val="kk-KZ"/>
              </w:rPr>
              <w:t>,</w:t>
            </w:r>
          </w:p>
          <w:p w14:paraId="55ADE865" w14:textId="69429046" w:rsidR="003A0434" w:rsidRPr="00B4436F" w:rsidRDefault="00A03577"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Pr>
                <w:rFonts w:ascii="Arial" w:hAnsi="Arial" w:cs="Arial"/>
                <w:sz w:val="20"/>
                <w:szCs w:val="20"/>
                <w:lang w:val="kk-KZ"/>
              </w:rPr>
              <w:t>Kaspi-дің</w:t>
            </w:r>
            <w:r w:rsidR="008C2C99" w:rsidRPr="00B4436F">
              <w:rPr>
                <w:rFonts w:ascii="Arial" w:hAnsi="Arial" w:cs="Arial"/>
                <w:sz w:val="20"/>
                <w:szCs w:val="20"/>
                <w:lang w:val="kk-KZ"/>
              </w:rPr>
              <w:t xml:space="preserve"> сайты: </w:t>
            </w:r>
            <w:hyperlink r:id="rId13" w:history="1">
              <w:r w:rsidR="008C2C99" w:rsidRPr="00B4436F">
                <w:rPr>
                  <w:rStyle w:val="a4"/>
                  <w:rFonts w:ascii="Arial" w:hAnsi="Arial" w:cs="Arial"/>
                  <w:sz w:val="20"/>
                  <w:szCs w:val="20"/>
                  <w:lang w:val="kk-KZ"/>
                </w:rPr>
                <w:t>www.kaspi.kz/business</w:t>
              </w:r>
            </w:hyperlink>
            <w:r w:rsidR="003A0434" w:rsidRPr="00B4436F">
              <w:rPr>
                <w:rFonts w:ascii="Arial" w:hAnsi="Arial" w:cs="Arial"/>
                <w:color w:val="000000" w:themeColor="text1"/>
                <w:sz w:val="20"/>
                <w:szCs w:val="20"/>
                <w:lang w:val="kk-KZ"/>
              </w:rPr>
              <w:t>,</w:t>
            </w:r>
          </w:p>
          <w:p w14:paraId="0BB93E3D" w14:textId="1F699C63" w:rsidR="003A0434" w:rsidRPr="00B4436F" w:rsidRDefault="008C2C99"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sz w:val="20"/>
                <w:szCs w:val="20"/>
                <w:lang w:val="kk-KZ"/>
              </w:rPr>
              <w:t xml:space="preserve">Электрондық мекенжайы: </w:t>
            </w:r>
            <w:hyperlink r:id="rId14" w:history="1">
              <w:r w:rsidRPr="00B4436F">
                <w:rPr>
                  <w:rFonts w:ascii="Arial" w:hAnsi="Arial" w:cs="Arial"/>
                  <w:color w:val="1F497D" w:themeColor="text2"/>
                  <w:sz w:val="20"/>
                  <w:szCs w:val="20"/>
                  <w:u w:val="single"/>
                  <w:lang w:val="kk-KZ"/>
                </w:rPr>
                <w:t>business@kaspi.kz</w:t>
              </w:r>
            </w:hyperlink>
            <w:r w:rsidR="003A0434" w:rsidRPr="00B4436F">
              <w:rPr>
                <w:rFonts w:ascii="Arial" w:hAnsi="Arial" w:cs="Arial"/>
                <w:color w:val="000000" w:themeColor="text1"/>
                <w:sz w:val="20"/>
                <w:szCs w:val="20"/>
                <w:lang w:val="kk-KZ"/>
              </w:rPr>
              <w:t>.</w:t>
            </w:r>
          </w:p>
          <w:p w14:paraId="14481A28" w14:textId="7A900DB0" w:rsidR="00C03658" w:rsidRPr="00B4436F" w:rsidRDefault="003A0434" w:rsidP="007F6D27">
            <w:pPr>
              <w:widowControl w:val="0"/>
              <w:tabs>
                <w:tab w:val="left" w:pos="59"/>
                <w:tab w:val="left" w:pos="459"/>
                <w:tab w:val="left" w:pos="601"/>
                <w:tab w:val="left" w:pos="743"/>
              </w:tabs>
              <w:ind w:left="201"/>
              <w:jc w:val="both"/>
              <w:rPr>
                <w:rFonts w:ascii="Arial" w:hAnsi="Arial" w:cs="Arial"/>
                <w:color w:val="000000" w:themeColor="text1"/>
                <w:sz w:val="18"/>
                <w:szCs w:val="18"/>
                <w:lang w:val="kk-KZ"/>
              </w:rPr>
            </w:pPr>
            <w:r w:rsidRPr="00B4436F">
              <w:rPr>
                <w:rFonts w:ascii="Arial" w:hAnsi="Arial" w:cs="Arial"/>
                <w:color w:val="000000" w:themeColor="text1"/>
                <w:sz w:val="20"/>
                <w:szCs w:val="20"/>
                <w:lang w:val="kk-KZ"/>
              </w:rPr>
              <w:t>Call center 2323, жұмыс режимі сағ. 9:00-ден 23:00-ге дейін (</w:t>
            </w:r>
            <w:r w:rsidR="008C2C99" w:rsidRPr="00B4436F">
              <w:rPr>
                <w:rFonts w:ascii="Arial" w:hAnsi="Arial" w:cs="Arial"/>
                <w:color w:val="000000" w:themeColor="text1"/>
                <w:sz w:val="20"/>
                <w:szCs w:val="20"/>
                <w:shd w:val="clear" w:color="auto" w:fill="FFFFFF"/>
                <w:lang w:val="kk-KZ"/>
              </w:rPr>
              <w:t xml:space="preserve">ұялы телефоннан </w:t>
            </w:r>
            <w:r w:rsidR="00875A77" w:rsidRPr="00B4436F">
              <w:rPr>
                <w:rFonts w:ascii="Arial" w:hAnsi="Arial" w:cs="Arial"/>
                <w:color w:val="000000" w:themeColor="text1"/>
                <w:sz w:val="20"/>
                <w:szCs w:val="20"/>
                <w:shd w:val="clear" w:color="auto" w:fill="FFFFFF"/>
                <w:lang w:val="kk-KZ"/>
              </w:rPr>
              <w:t xml:space="preserve">Қазақстан бойынша </w:t>
            </w:r>
            <w:r w:rsidR="0086516F" w:rsidRPr="00B4436F">
              <w:rPr>
                <w:rFonts w:ascii="Arial" w:hAnsi="Arial" w:cs="Arial"/>
                <w:color w:val="000000" w:themeColor="text1"/>
                <w:sz w:val="20"/>
                <w:szCs w:val="20"/>
                <w:shd w:val="clear" w:color="auto" w:fill="FFFFFF"/>
                <w:lang w:val="kk-KZ"/>
              </w:rPr>
              <w:t>телефон</w:t>
            </w:r>
            <w:r w:rsidR="008C2C99" w:rsidRPr="00B4436F">
              <w:rPr>
                <w:rFonts w:ascii="Arial" w:hAnsi="Arial" w:cs="Arial"/>
                <w:color w:val="000000" w:themeColor="text1"/>
                <w:sz w:val="20"/>
                <w:szCs w:val="20"/>
                <w:shd w:val="clear" w:color="auto" w:fill="FFFFFF"/>
                <w:lang w:val="kk-KZ"/>
              </w:rPr>
              <w:t xml:space="preserve"> соғу тегін</w:t>
            </w:r>
            <w:r w:rsidRPr="00B4436F">
              <w:rPr>
                <w:rFonts w:ascii="Arial" w:hAnsi="Arial" w:cs="Arial"/>
                <w:color w:val="000000" w:themeColor="text1"/>
                <w:sz w:val="20"/>
                <w:szCs w:val="20"/>
                <w:lang w:val="kk-KZ"/>
              </w:rPr>
              <w:t>).</w:t>
            </w:r>
          </w:p>
        </w:tc>
      </w:tr>
      <w:tr w:rsidR="003A0434" w:rsidRPr="003F49CB" w14:paraId="13944A41" w14:textId="77777777" w:rsidTr="00263614">
        <w:trPr>
          <w:trHeight w:val="60"/>
        </w:trPr>
        <w:tc>
          <w:tcPr>
            <w:tcW w:w="10852" w:type="dxa"/>
            <w:vAlign w:val="center"/>
          </w:tcPr>
          <w:p w14:paraId="70C7ABEC" w14:textId="05678111" w:rsidR="003A0434" w:rsidRPr="00B4436F" w:rsidRDefault="00B035AD" w:rsidP="00B4436F">
            <w:pPr>
              <w:widowControl w:val="0"/>
              <w:tabs>
                <w:tab w:val="left" w:pos="0"/>
                <w:tab w:val="left" w:pos="459"/>
                <w:tab w:val="left" w:pos="601"/>
                <w:tab w:val="left" w:pos="743"/>
              </w:tabs>
              <w:jc w:val="center"/>
              <w:rPr>
                <w:rFonts w:ascii="Arial" w:hAnsi="Arial" w:cs="Arial"/>
                <w:sz w:val="20"/>
                <w:szCs w:val="20"/>
                <w:lang w:val="kk-KZ"/>
              </w:rPr>
            </w:pPr>
            <w:r w:rsidRPr="00B4436F">
              <w:rPr>
                <w:rFonts w:ascii="Arial" w:hAnsi="Arial" w:cs="Arial"/>
                <w:color w:val="000000" w:themeColor="text1"/>
                <w:sz w:val="20"/>
                <w:szCs w:val="20"/>
                <w:lang w:val="kk-KZ"/>
              </w:rPr>
              <w:t>*</w:t>
            </w:r>
            <w:r w:rsidR="00291CF7" w:rsidRPr="00B4436F">
              <w:rPr>
                <w:rFonts w:ascii="Arial" w:hAnsi="Arial" w:cs="Arial"/>
                <w:color w:val="000000" w:themeColor="text1"/>
                <w:sz w:val="20"/>
                <w:szCs w:val="20"/>
                <w:lang w:val="kk-KZ"/>
              </w:rPr>
              <w:t xml:space="preserve"> </w:t>
            </w:r>
            <w:r w:rsidRPr="00B4436F">
              <w:rPr>
                <w:rFonts w:ascii="Arial" w:hAnsi="Arial" w:cs="Arial"/>
                <w:color w:val="000000" w:themeColor="text1"/>
                <w:sz w:val="20"/>
                <w:szCs w:val="20"/>
                <w:lang w:val="kk-KZ"/>
              </w:rPr>
              <w:t>*</w:t>
            </w:r>
            <w:r w:rsidR="006069E4" w:rsidRPr="00B4436F">
              <w:rPr>
                <w:rFonts w:ascii="Arial" w:hAnsi="Arial" w:cs="Arial"/>
                <w:color w:val="000000" w:themeColor="text1"/>
                <w:sz w:val="20"/>
                <w:szCs w:val="20"/>
                <w:lang w:val="kk-KZ"/>
              </w:rPr>
              <w:t xml:space="preserve"> </w:t>
            </w:r>
            <w:r w:rsidRPr="00B4436F">
              <w:rPr>
                <w:rFonts w:ascii="Arial" w:hAnsi="Arial" w:cs="Arial"/>
                <w:color w:val="000000" w:themeColor="text1"/>
                <w:sz w:val="20"/>
                <w:szCs w:val="20"/>
                <w:lang w:val="kk-KZ"/>
              </w:rPr>
              <w:t>*</w:t>
            </w:r>
          </w:p>
        </w:tc>
      </w:tr>
    </w:tbl>
    <w:p w14:paraId="642EF744" w14:textId="77777777" w:rsidR="009C3137" w:rsidRPr="003F49CB" w:rsidRDefault="009C3137" w:rsidP="00B4436F">
      <w:pPr>
        <w:rPr>
          <w:rFonts w:ascii="Arial" w:hAnsi="Arial" w:cs="Arial"/>
          <w:lang w:val="kk-KZ"/>
        </w:rPr>
      </w:pPr>
    </w:p>
    <w:sectPr w:rsidR="009C3137" w:rsidRPr="003F49CB" w:rsidSect="00B4436F">
      <w:footerReference w:type="even" r:id="rId15"/>
      <w:footerReference w:type="default" r:id="rId16"/>
      <w:headerReference w:type="first" r:id="rId17"/>
      <w:pgSz w:w="11906" w:h="16838"/>
      <w:pgMar w:top="568" w:right="851" w:bottom="426"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D2A3" w14:textId="77777777" w:rsidR="0031462C" w:rsidRDefault="0031462C" w:rsidP="001E2D42">
      <w:r>
        <w:separator/>
      </w:r>
    </w:p>
  </w:endnote>
  <w:endnote w:type="continuationSeparator" w:id="0">
    <w:p w14:paraId="35BC7072" w14:textId="77777777" w:rsidR="0031462C" w:rsidRDefault="0031462C"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6D4CE64E" w:rsidR="00D17D5F" w:rsidRDefault="00D17D5F" w:rsidP="00D17D5F">
    <w:pPr>
      <w:pStyle w:val="af"/>
      <w:framePr w:wrap="none" w:vAnchor="text" w:hAnchor="margin" w:y="1"/>
      <w:rPr>
        <w:rStyle w:val="af5"/>
      </w:rPr>
    </w:pPr>
    <w:r>
      <w:rPr>
        <w:rStyle w:val="af5"/>
      </w:rPr>
      <w:fldChar w:fldCharType="begin"/>
    </w:r>
    <w:r>
      <w:rPr>
        <w:rStyle w:val="af5"/>
      </w:rPr>
      <w:instrText xml:space="preserve">PAGE  </w:instrText>
    </w:r>
    <w:r>
      <w:rPr>
        <w:rStyle w:val="af5"/>
      </w:rPr>
      <w:fldChar w:fldCharType="separate"/>
    </w:r>
    <w:r w:rsidR="0020698E">
      <w:rPr>
        <w:rStyle w:val="af5"/>
        <w:noProof/>
      </w:rPr>
      <w:t>2</w:t>
    </w:r>
    <w:r>
      <w:rPr>
        <w:rStyle w:val="af5"/>
      </w:rPr>
      <w:fldChar w:fldCharType="end"/>
    </w:r>
  </w:p>
  <w:p w14:paraId="33E977E5" w14:textId="77777777" w:rsidR="00D17D5F" w:rsidRDefault="00D17D5F" w:rsidP="00D866D5">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24A5FF9E" w:rsidR="00D17D5F" w:rsidRPr="00D866D5" w:rsidRDefault="00D17D5F" w:rsidP="00F253EF">
    <w:pPr>
      <w:pStyle w:val="af"/>
      <w:framePr w:w="253" w:h="265" w:hRule="exact" w:wrap="none" w:vAnchor="text" w:hAnchor="page" w:x="622" w:y="172"/>
      <w:rPr>
        <w:rStyle w:val="af5"/>
        <w:rFonts w:ascii="Arial" w:hAnsi="Arial" w:cs="Arial"/>
        <w:color w:val="000000" w:themeColor="text1"/>
        <w:sz w:val="14"/>
        <w:szCs w:val="14"/>
      </w:rPr>
    </w:pPr>
    <w:r w:rsidRPr="00D866D5">
      <w:rPr>
        <w:rStyle w:val="af5"/>
        <w:rFonts w:ascii="Arial" w:hAnsi="Arial" w:cs="Arial"/>
        <w:color w:val="000000" w:themeColor="text1"/>
        <w:sz w:val="14"/>
        <w:szCs w:val="14"/>
      </w:rPr>
      <w:fldChar w:fldCharType="begin"/>
    </w:r>
    <w:r w:rsidRPr="00D866D5">
      <w:rPr>
        <w:rStyle w:val="af5"/>
        <w:rFonts w:ascii="Arial" w:hAnsi="Arial" w:cs="Arial"/>
        <w:color w:val="000000" w:themeColor="text1"/>
        <w:sz w:val="14"/>
        <w:szCs w:val="14"/>
      </w:rPr>
      <w:instrText xml:space="preserve">PAGE  </w:instrText>
    </w:r>
    <w:r w:rsidRPr="00D866D5">
      <w:rPr>
        <w:rStyle w:val="af5"/>
        <w:rFonts w:ascii="Arial" w:hAnsi="Arial" w:cs="Arial"/>
        <w:color w:val="000000" w:themeColor="text1"/>
        <w:sz w:val="14"/>
        <w:szCs w:val="14"/>
      </w:rPr>
      <w:fldChar w:fldCharType="separate"/>
    </w:r>
    <w:r w:rsidR="0020698E">
      <w:rPr>
        <w:rStyle w:val="af5"/>
        <w:rFonts w:ascii="Arial" w:hAnsi="Arial" w:cs="Arial"/>
        <w:noProof/>
        <w:color w:val="000000" w:themeColor="text1"/>
        <w:sz w:val="14"/>
        <w:szCs w:val="14"/>
      </w:rPr>
      <w:t>6</w:t>
    </w:r>
    <w:r w:rsidRPr="00D866D5">
      <w:rPr>
        <w:rStyle w:val="af5"/>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4E85" w14:textId="77777777" w:rsidR="0031462C" w:rsidRDefault="0031462C" w:rsidP="001E2D42">
      <w:r>
        <w:separator/>
      </w:r>
    </w:p>
  </w:footnote>
  <w:footnote w:type="continuationSeparator" w:id="0">
    <w:p w14:paraId="2509602A" w14:textId="77777777" w:rsidR="0031462C" w:rsidRDefault="0031462C"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2AA3C278" w:rsidR="00D17D5F" w:rsidRDefault="00686456" w:rsidP="008F302A">
    <w:pPr>
      <w:pStyle w:val="ad"/>
    </w:pPr>
    <w:r>
      <w:rPr>
        <w:noProof/>
      </w:rPr>
      <w:drawing>
        <wp:anchor distT="0" distB="0" distL="114300" distR="114300" simplePos="0" relativeHeight="251659264" behindDoc="0" locked="0" layoutInCell="1" allowOverlap="1" wp14:anchorId="33982908" wp14:editId="6FE66A2F">
          <wp:simplePos x="0" y="0"/>
          <wp:positionH relativeFrom="column">
            <wp:posOffset>-571500</wp:posOffset>
          </wp:positionH>
          <wp:positionV relativeFrom="paragraph">
            <wp:posOffset>186055</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767673D4" w:rsidR="00D17D5F" w:rsidRDefault="00D17D5F" w:rsidP="008F302A">
    <w:pPr>
      <w:pStyle w:val="ad"/>
    </w:pPr>
  </w:p>
  <w:p w14:paraId="56E70BCA" w14:textId="65F60828" w:rsidR="00D17D5F" w:rsidRPr="008F302A" w:rsidRDefault="00D17D5F" w:rsidP="008F302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2B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12975"/>
    <w:multiLevelType w:val="multilevel"/>
    <w:tmpl w:val="06983B38"/>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152CDA"/>
    <w:multiLevelType w:val="multilevel"/>
    <w:tmpl w:val="B26C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68F5025"/>
    <w:multiLevelType w:val="multilevel"/>
    <w:tmpl w:val="B8423A0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7613192"/>
    <w:multiLevelType w:val="multilevel"/>
    <w:tmpl w:val="F8766CA4"/>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0E0D6F"/>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768F"/>
    <w:multiLevelType w:val="hybridMultilevel"/>
    <w:tmpl w:val="273807AA"/>
    <w:lvl w:ilvl="0" w:tplc="6EEE38C4">
      <w:start w:val="1"/>
      <w:numFmt w:val="decimal"/>
      <w:lvlText w:val="%1)"/>
      <w:lvlJc w:val="left"/>
      <w:pPr>
        <w:ind w:left="830" w:hanging="360"/>
      </w:pPr>
      <w:rPr>
        <w:rFonts w:hint="default"/>
        <w:color w:val="auto"/>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7" w15:restartNumberingAfterBreak="0">
    <w:nsid w:val="0C293F91"/>
    <w:multiLevelType w:val="multilevel"/>
    <w:tmpl w:val="99665FF2"/>
    <w:lvl w:ilvl="0">
      <w:start w:val="2"/>
      <w:numFmt w:val="decimal"/>
      <w:lvlText w:val="%1л"/>
      <w:lvlJc w:val="left"/>
      <w:pPr>
        <w:ind w:left="360" w:hanging="360"/>
      </w:pPr>
      <w:rPr>
        <w:rFonts w:hint="default"/>
        <w:b/>
      </w:rPr>
    </w:lvl>
    <w:lvl w:ilvl="1">
      <w:start w:val="3"/>
      <w:numFmt w:val="decimal"/>
      <w:lvlText w:val="%1л%2."/>
      <w:lvlJc w:val="left"/>
      <w:pPr>
        <w:ind w:left="360" w:hanging="360"/>
      </w:pPr>
      <w:rPr>
        <w:rFonts w:hint="default"/>
        <w:b/>
      </w:rPr>
    </w:lvl>
    <w:lvl w:ilvl="2">
      <w:start w:val="1"/>
      <w:numFmt w:val="decimal"/>
      <w:lvlText w:val="%1л%2.%3."/>
      <w:lvlJc w:val="left"/>
      <w:pPr>
        <w:ind w:left="720" w:hanging="720"/>
      </w:pPr>
      <w:rPr>
        <w:rFonts w:hint="default"/>
        <w:b/>
      </w:rPr>
    </w:lvl>
    <w:lvl w:ilvl="3">
      <w:start w:val="1"/>
      <w:numFmt w:val="decimal"/>
      <w:lvlText w:val="%1л%2.%3.%4."/>
      <w:lvlJc w:val="left"/>
      <w:pPr>
        <w:ind w:left="720" w:hanging="720"/>
      </w:pPr>
      <w:rPr>
        <w:rFonts w:hint="default"/>
        <w:b/>
      </w:rPr>
    </w:lvl>
    <w:lvl w:ilvl="4">
      <w:start w:val="1"/>
      <w:numFmt w:val="decimal"/>
      <w:lvlText w:val="%1л%2.%3.%4.%5."/>
      <w:lvlJc w:val="left"/>
      <w:pPr>
        <w:ind w:left="1080" w:hanging="1080"/>
      </w:pPr>
      <w:rPr>
        <w:rFonts w:hint="default"/>
        <w:b/>
      </w:rPr>
    </w:lvl>
    <w:lvl w:ilvl="5">
      <w:start w:val="1"/>
      <w:numFmt w:val="decimal"/>
      <w:lvlText w:val="%1л%2.%3.%4.%5.%6."/>
      <w:lvlJc w:val="left"/>
      <w:pPr>
        <w:ind w:left="1080" w:hanging="1080"/>
      </w:pPr>
      <w:rPr>
        <w:rFonts w:hint="default"/>
        <w:b/>
      </w:rPr>
    </w:lvl>
    <w:lvl w:ilvl="6">
      <w:start w:val="1"/>
      <w:numFmt w:val="decimal"/>
      <w:lvlText w:val="%1л%2.%3.%4.%5.%6.%7."/>
      <w:lvlJc w:val="left"/>
      <w:pPr>
        <w:ind w:left="1440" w:hanging="1440"/>
      </w:pPr>
      <w:rPr>
        <w:rFonts w:hint="default"/>
        <w:b/>
      </w:rPr>
    </w:lvl>
    <w:lvl w:ilvl="7">
      <w:start w:val="1"/>
      <w:numFmt w:val="decimal"/>
      <w:lvlText w:val="%1л%2.%3.%4.%5.%6.%7.%8."/>
      <w:lvlJc w:val="left"/>
      <w:pPr>
        <w:ind w:left="1440" w:hanging="1440"/>
      </w:pPr>
      <w:rPr>
        <w:rFonts w:hint="default"/>
        <w:b/>
      </w:rPr>
    </w:lvl>
    <w:lvl w:ilvl="8">
      <w:start w:val="1"/>
      <w:numFmt w:val="decimal"/>
      <w:lvlText w:val="%1л%2.%3.%4.%5.%6.%7.%8.%9."/>
      <w:lvlJc w:val="left"/>
      <w:pPr>
        <w:ind w:left="1440" w:hanging="1440"/>
      </w:pPr>
      <w:rPr>
        <w:rFonts w:hint="default"/>
        <w:b/>
      </w:rPr>
    </w:lvl>
  </w:abstractNum>
  <w:abstractNum w:abstractNumId="8" w15:restartNumberingAfterBreak="0">
    <w:nsid w:val="0CC756FC"/>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93E6C"/>
    <w:multiLevelType w:val="multilevel"/>
    <w:tmpl w:val="F36AEE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8B2C65"/>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CB4111"/>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B55173"/>
    <w:multiLevelType w:val="multilevel"/>
    <w:tmpl w:val="5D7A7386"/>
    <w:lvl w:ilvl="0">
      <w:start w:val="1"/>
      <w:numFmt w:val="decimal"/>
      <w:lvlText w:val="%1."/>
      <w:lvlJc w:val="left"/>
      <w:pPr>
        <w:ind w:left="1065" w:hanging="705"/>
      </w:pPr>
      <w:rPr>
        <w:rFonts w:hint="default"/>
        <w:sz w:val="28"/>
        <w:szCs w:val="28"/>
      </w:r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3C2D24"/>
    <w:multiLevelType w:val="multilevel"/>
    <w:tmpl w:val="EC10D14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45B57A2"/>
    <w:multiLevelType w:val="multilevel"/>
    <w:tmpl w:val="D5E8C426"/>
    <w:lvl w:ilvl="0">
      <w:start w:val="1"/>
      <w:numFmt w:val="decimal"/>
      <w:lvlText w:val="%1."/>
      <w:lvlJc w:val="left"/>
      <w:pPr>
        <w:ind w:left="501"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5" w15:restartNumberingAfterBreak="0">
    <w:nsid w:val="36BC1A12"/>
    <w:multiLevelType w:val="multilevel"/>
    <w:tmpl w:val="C5083FA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37671DB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3319BE"/>
    <w:multiLevelType w:val="multilevel"/>
    <w:tmpl w:val="32FA13B4"/>
    <w:lvl w:ilvl="0">
      <w:start w:val="4"/>
      <w:numFmt w:val="none"/>
      <w:lvlText w:val="5."/>
      <w:lvlJc w:val="left"/>
      <w:pPr>
        <w:ind w:left="360" w:hanging="360"/>
      </w:pPr>
      <w:rPr>
        <w:rFonts w:hint="default"/>
      </w:rPr>
    </w:lvl>
    <w:lvl w:ilvl="1">
      <w:start w:val="1"/>
      <w:numFmt w:val="decimal"/>
      <w:lvlText w:val="%15.1."/>
      <w:lvlJc w:val="left"/>
      <w:pPr>
        <w:ind w:left="720" w:hanging="720"/>
      </w:pPr>
      <w:rPr>
        <w:rFonts w:hint="default"/>
      </w:rPr>
    </w:lvl>
    <w:lvl w:ilvl="2">
      <w:start w:val="1"/>
      <w:numFmt w:val="decimal"/>
      <w:lvlText w:val="%15.1.1."/>
      <w:lvlJc w:val="left"/>
      <w:pPr>
        <w:ind w:left="720" w:hanging="720"/>
      </w:pPr>
      <w:rPr>
        <w:rFonts w:hint="default"/>
      </w:rPr>
    </w:lvl>
    <w:lvl w:ilvl="3">
      <w:start w:val="1"/>
      <w:numFmt w:val="decimal"/>
      <w:lvlText w:val="%15.1.1.1."/>
      <w:lvlJc w:val="left"/>
      <w:pPr>
        <w:ind w:left="1080" w:hanging="1080"/>
      </w:pPr>
      <w:rPr>
        <w:rFonts w:hint="default"/>
      </w:rPr>
    </w:lvl>
    <w:lvl w:ilvl="4">
      <w:start w:val="1"/>
      <w:numFmt w:val="decimal"/>
      <w:lvlText w:val="%15.1.1.1.1"/>
      <w:lvlJc w:val="left"/>
      <w:pPr>
        <w:ind w:left="1080" w:hanging="1080"/>
      </w:pPr>
      <w:rPr>
        <w:rFonts w:hint="default"/>
      </w:rPr>
    </w:lvl>
    <w:lvl w:ilvl="5">
      <w:start w:val="1"/>
      <w:numFmt w:val="decimal"/>
      <w:lvlText w:val="%15.1.1.1.1.1."/>
      <w:lvlJc w:val="left"/>
      <w:pPr>
        <w:ind w:left="1440" w:hanging="1440"/>
      </w:pPr>
      <w:rPr>
        <w:rFonts w:hint="default"/>
      </w:rPr>
    </w:lvl>
    <w:lvl w:ilvl="6">
      <w:start w:val="1"/>
      <w:numFmt w:val="decimal"/>
      <w:lvlText w:val="%15.1.1.1.1.1.1."/>
      <w:lvlJc w:val="left"/>
      <w:pPr>
        <w:ind w:left="1440" w:hanging="1440"/>
      </w:pPr>
      <w:rPr>
        <w:rFonts w:hint="default"/>
      </w:rPr>
    </w:lvl>
    <w:lvl w:ilvl="7">
      <w:start w:val="1"/>
      <w:numFmt w:val="decimal"/>
      <w:lvlText w:val="%15.1.1.1.1.1.1.1."/>
      <w:lvlJc w:val="left"/>
      <w:pPr>
        <w:ind w:left="1800" w:hanging="1800"/>
      </w:pPr>
      <w:rPr>
        <w:rFonts w:hint="default"/>
      </w:rPr>
    </w:lvl>
    <w:lvl w:ilvl="8">
      <w:start w:val="1"/>
      <w:numFmt w:val="decimal"/>
      <w:lvlText w:val="%15.1.1.1.1.1.1.1.1."/>
      <w:lvlJc w:val="left"/>
      <w:pPr>
        <w:ind w:left="1800" w:hanging="1800"/>
      </w:pPr>
      <w:rPr>
        <w:rFonts w:hint="default"/>
      </w:rPr>
    </w:lvl>
  </w:abstractNum>
  <w:abstractNum w:abstractNumId="18" w15:restartNumberingAfterBreak="0">
    <w:nsid w:val="395644EE"/>
    <w:multiLevelType w:val="multilevel"/>
    <w:tmpl w:val="615EDB36"/>
    <w:lvl w:ilvl="0">
      <w:start w:val="1"/>
      <w:numFmt w:val="decimal"/>
      <w:lvlText w:val="%1."/>
      <w:lvlJc w:val="left"/>
      <w:pPr>
        <w:ind w:left="360" w:hanging="360"/>
      </w:pPr>
      <w:rPr>
        <w:b w:val="0"/>
      </w:rPr>
    </w:lvl>
    <w:lvl w:ilvl="1">
      <w:start w:val="1"/>
      <w:numFmt w:val="decimal"/>
      <w:lvlText w:val="%1.%2."/>
      <w:lvlJc w:val="left"/>
      <w:pPr>
        <w:ind w:left="1141"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D294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B206D7"/>
    <w:multiLevelType w:val="hybridMultilevel"/>
    <w:tmpl w:val="3F4CD1B0"/>
    <w:lvl w:ilvl="0" w:tplc="AE568DBA">
      <w:start w:val="1"/>
      <w:numFmt w:val="decimal"/>
      <w:lvlText w:val="1.%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F4419A"/>
    <w:multiLevelType w:val="multilevel"/>
    <w:tmpl w:val="0F3A9666"/>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6F773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407628"/>
    <w:multiLevelType w:val="multilevel"/>
    <w:tmpl w:val="5F0237A2"/>
    <w:lvl w:ilvl="0">
      <w:start w:val="2"/>
      <w:numFmt w:val="decimal"/>
      <w:lvlText w:val="%1."/>
      <w:lvlJc w:val="left"/>
      <w:pPr>
        <w:ind w:left="460" w:hanging="460"/>
      </w:pPr>
      <w:rPr>
        <w:rFonts w:hint="default"/>
      </w:rPr>
    </w:lvl>
    <w:lvl w:ilvl="1">
      <w:start w:val="4"/>
      <w:numFmt w:val="decimal"/>
      <w:lvlText w:val="%1.%2."/>
      <w:lvlJc w:val="left"/>
      <w:pPr>
        <w:ind w:left="820" w:hanging="4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332BDE"/>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602B4B"/>
    <w:multiLevelType w:val="multilevel"/>
    <w:tmpl w:val="ADEE1DF0"/>
    <w:lvl w:ilvl="0">
      <w:start w:val="3"/>
      <w:numFmt w:val="decimal"/>
      <w:lvlText w:val="%1."/>
      <w:lvlJc w:val="left"/>
      <w:pPr>
        <w:ind w:left="360" w:hanging="360"/>
      </w:pPr>
      <w:rPr>
        <w:rFonts w:hint="default"/>
        <w:sz w:val="28"/>
        <w:szCs w:val="28"/>
      </w:rPr>
    </w:lvl>
    <w:lvl w:ilvl="1">
      <w:start w:val="2"/>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6" w15:restartNumberingAfterBreak="0">
    <w:nsid w:val="509D6E99"/>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3F69BB"/>
    <w:multiLevelType w:val="multilevel"/>
    <w:tmpl w:val="E3E8BE2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5AC45137"/>
    <w:multiLevelType w:val="multilevel"/>
    <w:tmpl w:val="DE341230"/>
    <w:lvl w:ilvl="0">
      <w:start w:val="9"/>
      <w:numFmt w:val="decimal"/>
      <w:lvlText w:val="%1."/>
      <w:lvlJc w:val="left"/>
      <w:pPr>
        <w:ind w:left="360" w:hanging="360"/>
      </w:pPr>
      <w:rPr>
        <w:rFonts w:hint="default"/>
      </w:rPr>
    </w:lvl>
    <w:lvl w:ilvl="1">
      <w:start w:val="9"/>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9" w15:restartNumberingAfterBreak="0">
    <w:nsid w:val="636564C7"/>
    <w:multiLevelType w:val="multilevel"/>
    <w:tmpl w:val="F8F2FABC"/>
    <w:lvl w:ilvl="0">
      <w:start w:val="2"/>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Zero"/>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0" w15:restartNumberingAfterBreak="0">
    <w:nsid w:val="6CDD2AD3"/>
    <w:multiLevelType w:val="hybridMultilevel"/>
    <w:tmpl w:val="877C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685D94"/>
    <w:multiLevelType w:val="multilevel"/>
    <w:tmpl w:val="F44C9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0280EBB"/>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8D117E"/>
    <w:multiLevelType w:val="multilevel"/>
    <w:tmpl w:val="5D10ABE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552E2B"/>
    <w:multiLevelType w:val="multilevel"/>
    <w:tmpl w:val="D8E8BB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335604"/>
    <w:multiLevelType w:val="multilevel"/>
    <w:tmpl w:val="F3AED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8C7E22"/>
    <w:multiLevelType w:val="hybridMultilevel"/>
    <w:tmpl w:val="8B0E0D7E"/>
    <w:lvl w:ilvl="0" w:tplc="04190001">
      <w:start w:val="1"/>
      <w:numFmt w:val="bullet"/>
      <w:lvlText w:val=""/>
      <w:lvlJc w:val="left"/>
      <w:pPr>
        <w:ind w:left="1175" w:hanging="360"/>
      </w:pPr>
      <w:rPr>
        <w:rFonts w:ascii="Symbol" w:hAnsi="Symbol"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num w:numId="1">
    <w:abstractNumId w:val="14"/>
  </w:num>
  <w:num w:numId="2">
    <w:abstractNumId w:val="24"/>
  </w:num>
  <w:num w:numId="3">
    <w:abstractNumId w:val="5"/>
  </w:num>
  <w:num w:numId="4">
    <w:abstractNumId w:val="1"/>
  </w:num>
  <w:num w:numId="5">
    <w:abstractNumId w:val="33"/>
  </w:num>
  <w:num w:numId="6">
    <w:abstractNumId w:val="17"/>
  </w:num>
  <w:num w:numId="7">
    <w:abstractNumId w:val="18"/>
  </w:num>
  <w:num w:numId="8">
    <w:abstractNumId w:val="12"/>
  </w:num>
  <w:num w:numId="9">
    <w:abstractNumId w:val="0"/>
  </w:num>
  <w:num w:numId="10">
    <w:abstractNumId w:val="35"/>
  </w:num>
  <w:num w:numId="11">
    <w:abstractNumId w:val="26"/>
  </w:num>
  <w:num w:numId="12">
    <w:abstractNumId w:val="23"/>
  </w:num>
  <w:num w:numId="13">
    <w:abstractNumId w:val="29"/>
  </w:num>
  <w:num w:numId="14">
    <w:abstractNumId w:val="9"/>
  </w:num>
  <w:num w:numId="15">
    <w:abstractNumId w:val="34"/>
  </w:num>
  <w:num w:numId="16">
    <w:abstractNumId w:val="28"/>
  </w:num>
  <w:num w:numId="17">
    <w:abstractNumId w:val="22"/>
  </w:num>
  <w:num w:numId="18">
    <w:abstractNumId w:val="7"/>
  </w:num>
  <w:num w:numId="19">
    <w:abstractNumId w:val="16"/>
  </w:num>
  <w:num w:numId="20">
    <w:abstractNumId w:val="8"/>
  </w:num>
  <w:num w:numId="21">
    <w:abstractNumId w:val="19"/>
  </w:num>
  <w:num w:numId="22">
    <w:abstractNumId w:val="11"/>
  </w:num>
  <w:num w:numId="23">
    <w:abstractNumId w:val="32"/>
  </w:num>
  <w:num w:numId="24">
    <w:abstractNumId w:val="20"/>
  </w:num>
  <w:num w:numId="25">
    <w:abstractNumId w:val="6"/>
  </w:num>
  <w:num w:numId="26">
    <w:abstractNumId w:val="30"/>
  </w:num>
  <w:num w:numId="27">
    <w:abstractNumId w:val="15"/>
  </w:num>
  <w:num w:numId="28">
    <w:abstractNumId w:val="25"/>
  </w:num>
  <w:num w:numId="29">
    <w:abstractNumId w:val="2"/>
  </w:num>
  <w:num w:numId="30">
    <w:abstractNumId w:val="21"/>
  </w:num>
  <w:num w:numId="31">
    <w:abstractNumId w:val="27"/>
  </w:num>
  <w:num w:numId="32">
    <w:abstractNumId w:val="31"/>
  </w:num>
  <w:num w:numId="33">
    <w:abstractNumId w:val="10"/>
  </w:num>
  <w:num w:numId="34">
    <w:abstractNumId w:val="13"/>
  </w:num>
  <w:num w:numId="35">
    <w:abstractNumId w:val="3"/>
  </w:num>
  <w:num w:numId="36">
    <w:abstractNumId w:val="4"/>
  </w:num>
  <w:num w:numId="3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474"/>
    <w:rsid w:val="0000356E"/>
    <w:rsid w:val="000143B6"/>
    <w:rsid w:val="00014E2B"/>
    <w:rsid w:val="00015ADB"/>
    <w:rsid w:val="000162FE"/>
    <w:rsid w:val="000173EC"/>
    <w:rsid w:val="00017A22"/>
    <w:rsid w:val="00030B8A"/>
    <w:rsid w:val="00031423"/>
    <w:rsid w:val="00031588"/>
    <w:rsid w:val="0003170F"/>
    <w:rsid w:val="00041503"/>
    <w:rsid w:val="00053617"/>
    <w:rsid w:val="00053744"/>
    <w:rsid w:val="00055145"/>
    <w:rsid w:val="000640A4"/>
    <w:rsid w:val="0006784E"/>
    <w:rsid w:val="000719AC"/>
    <w:rsid w:val="0007235E"/>
    <w:rsid w:val="0007479D"/>
    <w:rsid w:val="00080211"/>
    <w:rsid w:val="00085E09"/>
    <w:rsid w:val="0009245B"/>
    <w:rsid w:val="000A0E13"/>
    <w:rsid w:val="000A1161"/>
    <w:rsid w:val="000A26C1"/>
    <w:rsid w:val="000A434B"/>
    <w:rsid w:val="000A5AE2"/>
    <w:rsid w:val="000B12C5"/>
    <w:rsid w:val="000B1316"/>
    <w:rsid w:val="000B29BF"/>
    <w:rsid w:val="000B46FE"/>
    <w:rsid w:val="000B67FC"/>
    <w:rsid w:val="000C0E16"/>
    <w:rsid w:val="000C2584"/>
    <w:rsid w:val="000C3EF8"/>
    <w:rsid w:val="000C4893"/>
    <w:rsid w:val="000D18A2"/>
    <w:rsid w:val="000E0B00"/>
    <w:rsid w:val="000E47A3"/>
    <w:rsid w:val="000E7164"/>
    <w:rsid w:val="000E7BCF"/>
    <w:rsid w:val="000E7C81"/>
    <w:rsid w:val="000F418C"/>
    <w:rsid w:val="000F461B"/>
    <w:rsid w:val="000F693A"/>
    <w:rsid w:val="000F76F0"/>
    <w:rsid w:val="00100107"/>
    <w:rsid w:val="00106EF1"/>
    <w:rsid w:val="00110B04"/>
    <w:rsid w:val="001144A3"/>
    <w:rsid w:val="00122BF0"/>
    <w:rsid w:val="00124CAD"/>
    <w:rsid w:val="0013045D"/>
    <w:rsid w:val="001324C6"/>
    <w:rsid w:val="001346AC"/>
    <w:rsid w:val="001347E9"/>
    <w:rsid w:val="001443C2"/>
    <w:rsid w:val="00144C71"/>
    <w:rsid w:val="0015463A"/>
    <w:rsid w:val="00157BE3"/>
    <w:rsid w:val="00162DFD"/>
    <w:rsid w:val="00164FF3"/>
    <w:rsid w:val="00166E91"/>
    <w:rsid w:val="00170A07"/>
    <w:rsid w:val="0017781A"/>
    <w:rsid w:val="00177C90"/>
    <w:rsid w:val="00184EE0"/>
    <w:rsid w:val="00187AA4"/>
    <w:rsid w:val="00191A44"/>
    <w:rsid w:val="00192079"/>
    <w:rsid w:val="001A745F"/>
    <w:rsid w:val="001B13A6"/>
    <w:rsid w:val="001B4EB6"/>
    <w:rsid w:val="001B5451"/>
    <w:rsid w:val="001B66F4"/>
    <w:rsid w:val="001B67DC"/>
    <w:rsid w:val="001C13E3"/>
    <w:rsid w:val="001C1816"/>
    <w:rsid w:val="001C6D1D"/>
    <w:rsid w:val="001D2573"/>
    <w:rsid w:val="001D70D6"/>
    <w:rsid w:val="001D77A8"/>
    <w:rsid w:val="001E2D42"/>
    <w:rsid w:val="001F6CB7"/>
    <w:rsid w:val="00200FC0"/>
    <w:rsid w:val="0020698E"/>
    <w:rsid w:val="00206CC8"/>
    <w:rsid w:val="00210FE5"/>
    <w:rsid w:val="00214399"/>
    <w:rsid w:val="00221EBB"/>
    <w:rsid w:val="002224BA"/>
    <w:rsid w:val="00240748"/>
    <w:rsid w:val="002409DF"/>
    <w:rsid w:val="00241472"/>
    <w:rsid w:val="0025327D"/>
    <w:rsid w:val="0025374C"/>
    <w:rsid w:val="002564B4"/>
    <w:rsid w:val="00263614"/>
    <w:rsid w:val="00263F0A"/>
    <w:rsid w:val="00265F20"/>
    <w:rsid w:val="00271E43"/>
    <w:rsid w:val="00272454"/>
    <w:rsid w:val="002732FD"/>
    <w:rsid w:val="0027345C"/>
    <w:rsid w:val="00275EBA"/>
    <w:rsid w:val="00284543"/>
    <w:rsid w:val="00285881"/>
    <w:rsid w:val="00286133"/>
    <w:rsid w:val="0028768C"/>
    <w:rsid w:val="00291CF7"/>
    <w:rsid w:val="00295CDB"/>
    <w:rsid w:val="00296B75"/>
    <w:rsid w:val="002A01D1"/>
    <w:rsid w:val="002A2CD5"/>
    <w:rsid w:val="002A61A3"/>
    <w:rsid w:val="002B1422"/>
    <w:rsid w:val="002B61E3"/>
    <w:rsid w:val="002B774A"/>
    <w:rsid w:val="002C5075"/>
    <w:rsid w:val="002C5488"/>
    <w:rsid w:val="002D2EAB"/>
    <w:rsid w:val="002D64D7"/>
    <w:rsid w:val="002D7912"/>
    <w:rsid w:val="002E2753"/>
    <w:rsid w:val="002E3B27"/>
    <w:rsid w:val="002E44E2"/>
    <w:rsid w:val="002E5B88"/>
    <w:rsid w:val="002F722F"/>
    <w:rsid w:val="002F7590"/>
    <w:rsid w:val="00300004"/>
    <w:rsid w:val="0030498F"/>
    <w:rsid w:val="003052F3"/>
    <w:rsid w:val="003103A3"/>
    <w:rsid w:val="00310A4D"/>
    <w:rsid w:val="0031462C"/>
    <w:rsid w:val="00321223"/>
    <w:rsid w:val="00335CBE"/>
    <w:rsid w:val="00336234"/>
    <w:rsid w:val="003377A5"/>
    <w:rsid w:val="00337C55"/>
    <w:rsid w:val="00342ECE"/>
    <w:rsid w:val="00342FB6"/>
    <w:rsid w:val="00346F63"/>
    <w:rsid w:val="0035385C"/>
    <w:rsid w:val="00355662"/>
    <w:rsid w:val="00361E7E"/>
    <w:rsid w:val="00372F28"/>
    <w:rsid w:val="003749F0"/>
    <w:rsid w:val="0038065D"/>
    <w:rsid w:val="0038578F"/>
    <w:rsid w:val="00387F76"/>
    <w:rsid w:val="003925F8"/>
    <w:rsid w:val="00394295"/>
    <w:rsid w:val="00394FD3"/>
    <w:rsid w:val="00395C43"/>
    <w:rsid w:val="003A0434"/>
    <w:rsid w:val="003A5913"/>
    <w:rsid w:val="003A66DB"/>
    <w:rsid w:val="003A7D93"/>
    <w:rsid w:val="003B0A64"/>
    <w:rsid w:val="003B4DC5"/>
    <w:rsid w:val="003C660B"/>
    <w:rsid w:val="003C7A28"/>
    <w:rsid w:val="003D2189"/>
    <w:rsid w:val="003D55EE"/>
    <w:rsid w:val="003D78FB"/>
    <w:rsid w:val="003E12F1"/>
    <w:rsid w:val="003E2AFD"/>
    <w:rsid w:val="003E32F8"/>
    <w:rsid w:val="003E4BF0"/>
    <w:rsid w:val="003E509B"/>
    <w:rsid w:val="003F1775"/>
    <w:rsid w:val="003F1AAE"/>
    <w:rsid w:val="003F49CB"/>
    <w:rsid w:val="003F4AC1"/>
    <w:rsid w:val="003F6771"/>
    <w:rsid w:val="00402950"/>
    <w:rsid w:val="00404975"/>
    <w:rsid w:val="00405185"/>
    <w:rsid w:val="00414DFE"/>
    <w:rsid w:val="00416887"/>
    <w:rsid w:val="004175D6"/>
    <w:rsid w:val="004239DB"/>
    <w:rsid w:val="004263FA"/>
    <w:rsid w:val="004270BD"/>
    <w:rsid w:val="004361B4"/>
    <w:rsid w:val="004362EC"/>
    <w:rsid w:val="00436FD4"/>
    <w:rsid w:val="00443FDE"/>
    <w:rsid w:val="00444AAA"/>
    <w:rsid w:val="00451440"/>
    <w:rsid w:val="00457FAD"/>
    <w:rsid w:val="00460B22"/>
    <w:rsid w:val="00462523"/>
    <w:rsid w:val="00462B81"/>
    <w:rsid w:val="00475857"/>
    <w:rsid w:val="00476F72"/>
    <w:rsid w:val="0048119C"/>
    <w:rsid w:val="004860D2"/>
    <w:rsid w:val="004A2314"/>
    <w:rsid w:val="004A7958"/>
    <w:rsid w:val="004B2149"/>
    <w:rsid w:val="004C23E1"/>
    <w:rsid w:val="004C2712"/>
    <w:rsid w:val="004D0555"/>
    <w:rsid w:val="004D0A36"/>
    <w:rsid w:val="004D1FFF"/>
    <w:rsid w:val="004D67A4"/>
    <w:rsid w:val="004E5102"/>
    <w:rsid w:val="004F5D07"/>
    <w:rsid w:val="00511808"/>
    <w:rsid w:val="00511F00"/>
    <w:rsid w:val="00512643"/>
    <w:rsid w:val="005146F2"/>
    <w:rsid w:val="00520979"/>
    <w:rsid w:val="00521CB3"/>
    <w:rsid w:val="005262B4"/>
    <w:rsid w:val="005305F6"/>
    <w:rsid w:val="00531958"/>
    <w:rsid w:val="00532698"/>
    <w:rsid w:val="00541092"/>
    <w:rsid w:val="00542CA3"/>
    <w:rsid w:val="00552A03"/>
    <w:rsid w:val="00557B3C"/>
    <w:rsid w:val="00557BA6"/>
    <w:rsid w:val="0057354E"/>
    <w:rsid w:val="005773A3"/>
    <w:rsid w:val="005860C2"/>
    <w:rsid w:val="00587C0B"/>
    <w:rsid w:val="005911D5"/>
    <w:rsid w:val="00593D85"/>
    <w:rsid w:val="00594103"/>
    <w:rsid w:val="00594924"/>
    <w:rsid w:val="005A0BFD"/>
    <w:rsid w:val="005A5E92"/>
    <w:rsid w:val="005A775C"/>
    <w:rsid w:val="005B1577"/>
    <w:rsid w:val="005B69C8"/>
    <w:rsid w:val="005B6F7B"/>
    <w:rsid w:val="005E02D6"/>
    <w:rsid w:val="005E5BD1"/>
    <w:rsid w:val="005F2EFB"/>
    <w:rsid w:val="005F38E8"/>
    <w:rsid w:val="005F7AE4"/>
    <w:rsid w:val="006017AC"/>
    <w:rsid w:val="006052F7"/>
    <w:rsid w:val="006069E4"/>
    <w:rsid w:val="00607378"/>
    <w:rsid w:val="006108F6"/>
    <w:rsid w:val="00627C5A"/>
    <w:rsid w:val="00631C66"/>
    <w:rsid w:val="0063753D"/>
    <w:rsid w:val="00643BA3"/>
    <w:rsid w:val="006472B0"/>
    <w:rsid w:val="00650D27"/>
    <w:rsid w:val="00656480"/>
    <w:rsid w:val="006626BA"/>
    <w:rsid w:val="006674A4"/>
    <w:rsid w:val="00675D21"/>
    <w:rsid w:val="006777B4"/>
    <w:rsid w:val="00677C42"/>
    <w:rsid w:val="00680179"/>
    <w:rsid w:val="00682C80"/>
    <w:rsid w:val="00683796"/>
    <w:rsid w:val="00685C7C"/>
    <w:rsid w:val="00686456"/>
    <w:rsid w:val="006965ED"/>
    <w:rsid w:val="006A57D8"/>
    <w:rsid w:val="006B0175"/>
    <w:rsid w:val="006B2052"/>
    <w:rsid w:val="006B5BB0"/>
    <w:rsid w:val="006B7464"/>
    <w:rsid w:val="006B7A3D"/>
    <w:rsid w:val="006B7A9A"/>
    <w:rsid w:val="006C0852"/>
    <w:rsid w:val="006D3F7F"/>
    <w:rsid w:val="006D4E02"/>
    <w:rsid w:val="006D6603"/>
    <w:rsid w:val="006E2957"/>
    <w:rsid w:val="006E7F0D"/>
    <w:rsid w:val="006F298D"/>
    <w:rsid w:val="006F3FA2"/>
    <w:rsid w:val="006F64AA"/>
    <w:rsid w:val="006F7AFE"/>
    <w:rsid w:val="007001CD"/>
    <w:rsid w:val="00700241"/>
    <w:rsid w:val="00712F5D"/>
    <w:rsid w:val="00724473"/>
    <w:rsid w:val="00725D13"/>
    <w:rsid w:val="0072732C"/>
    <w:rsid w:val="00731D98"/>
    <w:rsid w:val="007322B5"/>
    <w:rsid w:val="00733319"/>
    <w:rsid w:val="00733A40"/>
    <w:rsid w:val="00735FF1"/>
    <w:rsid w:val="0073792B"/>
    <w:rsid w:val="00737E4C"/>
    <w:rsid w:val="00741254"/>
    <w:rsid w:val="007504A1"/>
    <w:rsid w:val="00753AD7"/>
    <w:rsid w:val="00760EAF"/>
    <w:rsid w:val="007640F5"/>
    <w:rsid w:val="00764140"/>
    <w:rsid w:val="007960F7"/>
    <w:rsid w:val="007A4346"/>
    <w:rsid w:val="007A7754"/>
    <w:rsid w:val="007B49C5"/>
    <w:rsid w:val="007B5B2E"/>
    <w:rsid w:val="007B6025"/>
    <w:rsid w:val="007B6E37"/>
    <w:rsid w:val="007D18FF"/>
    <w:rsid w:val="007D1F42"/>
    <w:rsid w:val="007D299C"/>
    <w:rsid w:val="007E7D6B"/>
    <w:rsid w:val="007F0EBB"/>
    <w:rsid w:val="007F3900"/>
    <w:rsid w:val="007F5555"/>
    <w:rsid w:val="007F69B6"/>
    <w:rsid w:val="007F6D27"/>
    <w:rsid w:val="007F7A74"/>
    <w:rsid w:val="008103C3"/>
    <w:rsid w:val="00811DEA"/>
    <w:rsid w:val="00817EF7"/>
    <w:rsid w:val="0083263A"/>
    <w:rsid w:val="00833B93"/>
    <w:rsid w:val="008349BF"/>
    <w:rsid w:val="00842CF3"/>
    <w:rsid w:val="00851126"/>
    <w:rsid w:val="00853940"/>
    <w:rsid w:val="0086516F"/>
    <w:rsid w:val="00867462"/>
    <w:rsid w:val="00875A77"/>
    <w:rsid w:val="00876824"/>
    <w:rsid w:val="00876E1D"/>
    <w:rsid w:val="00880F1A"/>
    <w:rsid w:val="00881FE4"/>
    <w:rsid w:val="00885FC5"/>
    <w:rsid w:val="008927E2"/>
    <w:rsid w:val="00892B9C"/>
    <w:rsid w:val="008A424D"/>
    <w:rsid w:val="008B11F0"/>
    <w:rsid w:val="008B211D"/>
    <w:rsid w:val="008B66BC"/>
    <w:rsid w:val="008B71B9"/>
    <w:rsid w:val="008C00E7"/>
    <w:rsid w:val="008C111A"/>
    <w:rsid w:val="008C1D21"/>
    <w:rsid w:val="008C2C99"/>
    <w:rsid w:val="008D043B"/>
    <w:rsid w:val="008D1E5D"/>
    <w:rsid w:val="008D7DBB"/>
    <w:rsid w:val="008E0217"/>
    <w:rsid w:val="008E3F6B"/>
    <w:rsid w:val="008F054C"/>
    <w:rsid w:val="008F2C0A"/>
    <w:rsid w:val="008F2D57"/>
    <w:rsid w:val="008F302A"/>
    <w:rsid w:val="008F7E53"/>
    <w:rsid w:val="00902A2E"/>
    <w:rsid w:val="00905FC6"/>
    <w:rsid w:val="00913FC5"/>
    <w:rsid w:val="00914BB0"/>
    <w:rsid w:val="009158A2"/>
    <w:rsid w:val="0091654C"/>
    <w:rsid w:val="00917DAD"/>
    <w:rsid w:val="009252EF"/>
    <w:rsid w:val="00925992"/>
    <w:rsid w:val="00925A69"/>
    <w:rsid w:val="00933D04"/>
    <w:rsid w:val="00934391"/>
    <w:rsid w:val="0093599A"/>
    <w:rsid w:val="00936AE6"/>
    <w:rsid w:val="00940B7D"/>
    <w:rsid w:val="009415E2"/>
    <w:rsid w:val="00942043"/>
    <w:rsid w:val="009511A4"/>
    <w:rsid w:val="00954B49"/>
    <w:rsid w:val="00964B05"/>
    <w:rsid w:val="00977E71"/>
    <w:rsid w:val="00982B71"/>
    <w:rsid w:val="00985B2A"/>
    <w:rsid w:val="00985BFA"/>
    <w:rsid w:val="00987595"/>
    <w:rsid w:val="0099010E"/>
    <w:rsid w:val="00992D37"/>
    <w:rsid w:val="009A0EAD"/>
    <w:rsid w:val="009B06B8"/>
    <w:rsid w:val="009B2C2F"/>
    <w:rsid w:val="009C098C"/>
    <w:rsid w:val="009C1FBD"/>
    <w:rsid w:val="009C3137"/>
    <w:rsid w:val="009C57B5"/>
    <w:rsid w:val="009C5950"/>
    <w:rsid w:val="009C78FF"/>
    <w:rsid w:val="009D085D"/>
    <w:rsid w:val="009D1472"/>
    <w:rsid w:val="009D44AC"/>
    <w:rsid w:val="009D48B5"/>
    <w:rsid w:val="009D56DF"/>
    <w:rsid w:val="009D645C"/>
    <w:rsid w:val="009E0472"/>
    <w:rsid w:val="009E3F92"/>
    <w:rsid w:val="009F12FC"/>
    <w:rsid w:val="009F2761"/>
    <w:rsid w:val="009F3BC2"/>
    <w:rsid w:val="009F5D3F"/>
    <w:rsid w:val="009F67F1"/>
    <w:rsid w:val="00A010CA"/>
    <w:rsid w:val="00A03577"/>
    <w:rsid w:val="00A03C8A"/>
    <w:rsid w:val="00A04A4B"/>
    <w:rsid w:val="00A151F3"/>
    <w:rsid w:val="00A160B5"/>
    <w:rsid w:val="00A21908"/>
    <w:rsid w:val="00A2355C"/>
    <w:rsid w:val="00A26B15"/>
    <w:rsid w:val="00A272F6"/>
    <w:rsid w:val="00A30D59"/>
    <w:rsid w:val="00A4445F"/>
    <w:rsid w:val="00A45A32"/>
    <w:rsid w:val="00A46B14"/>
    <w:rsid w:val="00A47C48"/>
    <w:rsid w:val="00A47F93"/>
    <w:rsid w:val="00A52204"/>
    <w:rsid w:val="00A5325B"/>
    <w:rsid w:val="00A5394E"/>
    <w:rsid w:val="00A5462A"/>
    <w:rsid w:val="00A569B5"/>
    <w:rsid w:val="00A56BCF"/>
    <w:rsid w:val="00A6453C"/>
    <w:rsid w:val="00A652FA"/>
    <w:rsid w:val="00A71BAF"/>
    <w:rsid w:val="00A75738"/>
    <w:rsid w:val="00A75B46"/>
    <w:rsid w:val="00A7716B"/>
    <w:rsid w:val="00A87FAF"/>
    <w:rsid w:val="00A932E2"/>
    <w:rsid w:val="00A96736"/>
    <w:rsid w:val="00AA0B79"/>
    <w:rsid w:val="00AA5066"/>
    <w:rsid w:val="00AA6CE1"/>
    <w:rsid w:val="00AB1CF0"/>
    <w:rsid w:val="00AB215E"/>
    <w:rsid w:val="00AC61F5"/>
    <w:rsid w:val="00AD070F"/>
    <w:rsid w:val="00AD216A"/>
    <w:rsid w:val="00AD443E"/>
    <w:rsid w:val="00AD4537"/>
    <w:rsid w:val="00AE31B5"/>
    <w:rsid w:val="00AE47A9"/>
    <w:rsid w:val="00AF02D1"/>
    <w:rsid w:val="00AF1F95"/>
    <w:rsid w:val="00AF2CF7"/>
    <w:rsid w:val="00AF327F"/>
    <w:rsid w:val="00AF44DE"/>
    <w:rsid w:val="00AF5F90"/>
    <w:rsid w:val="00AF6B8C"/>
    <w:rsid w:val="00B00411"/>
    <w:rsid w:val="00B02F23"/>
    <w:rsid w:val="00B035AD"/>
    <w:rsid w:val="00B0586F"/>
    <w:rsid w:val="00B066E0"/>
    <w:rsid w:val="00B06803"/>
    <w:rsid w:val="00B11919"/>
    <w:rsid w:val="00B16656"/>
    <w:rsid w:val="00B17C26"/>
    <w:rsid w:val="00B23708"/>
    <w:rsid w:val="00B2415C"/>
    <w:rsid w:val="00B26518"/>
    <w:rsid w:val="00B26790"/>
    <w:rsid w:val="00B303B3"/>
    <w:rsid w:val="00B356E8"/>
    <w:rsid w:val="00B37A95"/>
    <w:rsid w:val="00B405C9"/>
    <w:rsid w:val="00B41C45"/>
    <w:rsid w:val="00B4436F"/>
    <w:rsid w:val="00B44C84"/>
    <w:rsid w:val="00B44F5A"/>
    <w:rsid w:val="00B513DF"/>
    <w:rsid w:val="00B5155E"/>
    <w:rsid w:val="00B528CC"/>
    <w:rsid w:val="00B53176"/>
    <w:rsid w:val="00B5465C"/>
    <w:rsid w:val="00B54680"/>
    <w:rsid w:val="00B54FEC"/>
    <w:rsid w:val="00B55C8A"/>
    <w:rsid w:val="00B61278"/>
    <w:rsid w:val="00B708EC"/>
    <w:rsid w:val="00B7175F"/>
    <w:rsid w:val="00B72EF6"/>
    <w:rsid w:val="00B73256"/>
    <w:rsid w:val="00B74DF4"/>
    <w:rsid w:val="00B805F8"/>
    <w:rsid w:val="00B811F4"/>
    <w:rsid w:val="00B849A2"/>
    <w:rsid w:val="00B922CF"/>
    <w:rsid w:val="00B92D59"/>
    <w:rsid w:val="00B92F34"/>
    <w:rsid w:val="00BA4C1E"/>
    <w:rsid w:val="00BC1741"/>
    <w:rsid w:val="00BC1E2C"/>
    <w:rsid w:val="00BC3103"/>
    <w:rsid w:val="00BC62C1"/>
    <w:rsid w:val="00BD01B2"/>
    <w:rsid w:val="00BD049D"/>
    <w:rsid w:val="00BD7C51"/>
    <w:rsid w:val="00BE07C7"/>
    <w:rsid w:val="00BE55A3"/>
    <w:rsid w:val="00BF063F"/>
    <w:rsid w:val="00BF40AF"/>
    <w:rsid w:val="00C00573"/>
    <w:rsid w:val="00C007AC"/>
    <w:rsid w:val="00C03658"/>
    <w:rsid w:val="00C05A69"/>
    <w:rsid w:val="00C1543E"/>
    <w:rsid w:val="00C16432"/>
    <w:rsid w:val="00C25867"/>
    <w:rsid w:val="00C25A39"/>
    <w:rsid w:val="00C30C90"/>
    <w:rsid w:val="00C364FC"/>
    <w:rsid w:val="00C43DDE"/>
    <w:rsid w:val="00C50389"/>
    <w:rsid w:val="00C54239"/>
    <w:rsid w:val="00C60679"/>
    <w:rsid w:val="00C629A6"/>
    <w:rsid w:val="00C63714"/>
    <w:rsid w:val="00C746AC"/>
    <w:rsid w:val="00C846B1"/>
    <w:rsid w:val="00C870E4"/>
    <w:rsid w:val="00C935F7"/>
    <w:rsid w:val="00C97B94"/>
    <w:rsid w:val="00CA02D0"/>
    <w:rsid w:val="00CA15FC"/>
    <w:rsid w:val="00CA2F03"/>
    <w:rsid w:val="00CA351C"/>
    <w:rsid w:val="00CA531A"/>
    <w:rsid w:val="00CB29D5"/>
    <w:rsid w:val="00CC7642"/>
    <w:rsid w:val="00CD173B"/>
    <w:rsid w:val="00CE15A8"/>
    <w:rsid w:val="00D03160"/>
    <w:rsid w:val="00D03F91"/>
    <w:rsid w:val="00D0586C"/>
    <w:rsid w:val="00D065ED"/>
    <w:rsid w:val="00D10B7C"/>
    <w:rsid w:val="00D1252F"/>
    <w:rsid w:val="00D134E2"/>
    <w:rsid w:val="00D15973"/>
    <w:rsid w:val="00D15A66"/>
    <w:rsid w:val="00D1619B"/>
    <w:rsid w:val="00D17D5F"/>
    <w:rsid w:val="00D20471"/>
    <w:rsid w:val="00D22D96"/>
    <w:rsid w:val="00D22F19"/>
    <w:rsid w:val="00D2558B"/>
    <w:rsid w:val="00D267DA"/>
    <w:rsid w:val="00D2707D"/>
    <w:rsid w:val="00D27E81"/>
    <w:rsid w:val="00D30AD1"/>
    <w:rsid w:val="00D3609E"/>
    <w:rsid w:val="00D368AA"/>
    <w:rsid w:val="00D40BC9"/>
    <w:rsid w:val="00D4577A"/>
    <w:rsid w:val="00D51E75"/>
    <w:rsid w:val="00D5232F"/>
    <w:rsid w:val="00D567D1"/>
    <w:rsid w:val="00D60CAE"/>
    <w:rsid w:val="00D60D84"/>
    <w:rsid w:val="00D612E8"/>
    <w:rsid w:val="00D65297"/>
    <w:rsid w:val="00D75C06"/>
    <w:rsid w:val="00D80194"/>
    <w:rsid w:val="00D80DF1"/>
    <w:rsid w:val="00D85077"/>
    <w:rsid w:val="00D866D5"/>
    <w:rsid w:val="00D87753"/>
    <w:rsid w:val="00D92964"/>
    <w:rsid w:val="00D95670"/>
    <w:rsid w:val="00DA14A0"/>
    <w:rsid w:val="00DA2EC2"/>
    <w:rsid w:val="00DA48DF"/>
    <w:rsid w:val="00DA493C"/>
    <w:rsid w:val="00DA5027"/>
    <w:rsid w:val="00DA58CF"/>
    <w:rsid w:val="00DA5EB8"/>
    <w:rsid w:val="00DB37CD"/>
    <w:rsid w:val="00DB3F59"/>
    <w:rsid w:val="00DC0DD0"/>
    <w:rsid w:val="00DC100C"/>
    <w:rsid w:val="00DC4221"/>
    <w:rsid w:val="00DC5F87"/>
    <w:rsid w:val="00DC753A"/>
    <w:rsid w:val="00DD03D9"/>
    <w:rsid w:val="00DD2A75"/>
    <w:rsid w:val="00DD452E"/>
    <w:rsid w:val="00DD5CD8"/>
    <w:rsid w:val="00DD7F0E"/>
    <w:rsid w:val="00DE14BC"/>
    <w:rsid w:val="00DE57CB"/>
    <w:rsid w:val="00DE62A8"/>
    <w:rsid w:val="00E07AF9"/>
    <w:rsid w:val="00E07F0F"/>
    <w:rsid w:val="00E121C8"/>
    <w:rsid w:val="00E1290D"/>
    <w:rsid w:val="00E13551"/>
    <w:rsid w:val="00E16688"/>
    <w:rsid w:val="00E22837"/>
    <w:rsid w:val="00E31C98"/>
    <w:rsid w:val="00E33156"/>
    <w:rsid w:val="00E416DB"/>
    <w:rsid w:val="00E460E2"/>
    <w:rsid w:val="00E57B28"/>
    <w:rsid w:val="00E6241D"/>
    <w:rsid w:val="00E764DB"/>
    <w:rsid w:val="00E807CB"/>
    <w:rsid w:val="00E83260"/>
    <w:rsid w:val="00E8757A"/>
    <w:rsid w:val="00E91EC3"/>
    <w:rsid w:val="00E942BE"/>
    <w:rsid w:val="00E94755"/>
    <w:rsid w:val="00E9488F"/>
    <w:rsid w:val="00EA20A1"/>
    <w:rsid w:val="00EA585B"/>
    <w:rsid w:val="00EA65AE"/>
    <w:rsid w:val="00EA79ED"/>
    <w:rsid w:val="00EB16C3"/>
    <w:rsid w:val="00EB2B2F"/>
    <w:rsid w:val="00EB4ABE"/>
    <w:rsid w:val="00EB5700"/>
    <w:rsid w:val="00EB7619"/>
    <w:rsid w:val="00EC4AFD"/>
    <w:rsid w:val="00EC7AFE"/>
    <w:rsid w:val="00ED415D"/>
    <w:rsid w:val="00ED4B4F"/>
    <w:rsid w:val="00ED502B"/>
    <w:rsid w:val="00EE3A23"/>
    <w:rsid w:val="00EE7595"/>
    <w:rsid w:val="00EE7891"/>
    <w:rsid w:val="00F253EF"/>
    <w:rsid w:val="00F30422"/>
    <w:rsid w:val="00F37002"/>
    <w:rsid w:val="00F37106"/>
    <w:rsid w:val="00F376A0"/>
    <w:rsid w:val="00F40832"/>
    <w:rsid w:val="00F41D4B"/>
    <w:rsid w:val="00F437E4"/>
    <w:rsid w:val="00F47749"/>
    <w:rsid w:val="00F52D4F"/>
    <w:rsid w:val="00F55C82"/>
    <w:rsid w:val="00F55D9D"/>
    <w:rsid w:val="00F57AC6"/>
    <w:rsid w:val="00F62029"/>
    <w:rsid w:val="00F636FB"/>
    <w:rsid w:val="00F65BF8"/>
    <w:rsid w:val="00F677E6"/>
    <w:rsid w:val="00F70AAE"/>
    <w:rsid w:val="00F71CF0"/>
    <w:rsid w:val="00F774A3"/>
    <w:rsid w:val="00F8324B"/>
    <w:rsid w:val="00F84C59"/>
    <w:rsid w:val="00F92512"/>
    <w:rsid w:val="00F9254F"/>
    <w:rsid w:val="00FA0B46"/>
    <w:rsid w:val="00FA53B4"/>
    <w:rsid w:val="00FA60E4"/>
    <w:rsid w:val="00FA7757"/>
    <w:rsid w:val="00FB0C35"/>
    <w:rsid w:val="00FB21E6"/>
    <w:rsid w:val="00FB5928"/>
    <w:rsid w:val="00FB6BD5"/>
    <w:rsid w:val="00FC7FFB"/>
    <w:rsid w:val="00FD245C"/>
    <w:rsid w:val="00FD2F26"/>
    <w:rsid w:val="00FD6BB0"/>
    <w:rsid w:val="00FE2026"/>
    <w:rsid w:val="00FE35B0"/>
    <w:rsid w:val="00FE7ECE"/>
    <w:rsid w:val="00FF09E2"/>
    <w:rsid w:val="00FF16C1"/>
    <w:rsid w:val="00FF409E"/>
    <w:rsid w:val="00FF5531"/>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F0FB79D0-BF30-4B5E-9378-12EABFCF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25A39"/>
    <w:pPr>
      <w:keepNext/>
      <w:ind w:right="-1050"/>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5394E"/>
    <w:rPr>
      <w:rFonts w:ascii="Times New Roman" w:hAnsi="Times New Roman" w:cs="Times New Roman" w:hint="default"/>
      <w:color w:val="333399"/>
      <w:u w:val="single"/>
    </w:rPr>
  </w:style>
  <w:style w:type="paragraph" w:styleId="a5">
    <w:name w:val="List Paragraph"/>
    <w:basedOn w:val="a"/>
    <w:uiPriority w:val="34"/>
    <w:qFormat/>
    <w:rsid w:val="00A5394E"/>
    <w:pPr>
      <w:ind w:left="720"/>
      <w:contextualSpacing/>
    </w:pPr>
  </w:style>
  <w:style w:type="character" w:customStyle="1" w:styleId="20">
    <w:name w:val="Заголовок 2 Знак"/>
    <w:basedOn w:val="a0"/>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6">
    <w:name w:val="Balloon Text"/>
    <w:basedOn w:val="a"/>
    <w:link w:val="a7"/>
    <w:uiPriority w:val="99"/>
    <w:semiHidden/>
    <w:unhideWhenUsed/>
    <w:rsid w:val="00D40BC9"/>
    <w:rPr>
      <w:rFonts w:ascii="Tahoma" w:hAnsi="Tahoma" w:cs="Tahoma"/>
      <w:sz w:val="16"/>
      <w:szCs w:val="16"/>
    </w:rPr>
  </w:style>
  <w:style w:type="character" w:customStyle="1" w:styleId="a7">
    <w:name w:val="Текст выноски Знак"/>
    <w:basedOn w:val="a0"/>
    <w:link w:val="a6"/>
    <w:uiPriority w:val="99"/>
    <w:semiHidden/>
    <w:rsid w:val="00D40BC9"/>
    <w:rPr>
      <w:rFonts w:ascii="Tahoma" w:eastAsia="Times New Roman" w:hAnsi="Tahoma" w:cs="Tahoma"/>
      <w:sz w:val="16"/>
      <w:szCs w:val="16"/>
      <w:lang w:eastAsia="ru-RU"/>
    </w:rPr>
  </w:style>
  <w:style w:type="character" w:styleId="a8">
    <w:name w:val="annotation reference"/>
    <w:basedOn w:val="a0"/>
    <w:unhideWhenUsed/>
    <w:rsid w:val="00D40BC9"/>
    <w:rPr>
      <w:sz w:val="16"/>
      <w:szCs w:val="16"/>
    </w:rPr>
  </w:style>
  <w:style w:type="paragraph" w:styleId="a9">
    <w:name w:val="annotation text"/>
    <w:basedOn w:val="a"/>
    <w:link w:val="aa"/>
    <w:uiPriority w:val="99"/>
    <w:semiHidden/>
    <w:unhideWhenUsed/>
    <w:rsid w:val="00D40BC9"/>
    <w:rPr>
      <w:sz w:val="20"/>
      <w:szCs w:val="20"/>
    </w:rPr>
  </w:style>
  <w:style w:type="character" w:customStyle="1" w:styleId="aa">
    <w:name w:val="Текст примечания Знак"/>
    <w:basedOn w:val="a0"/>
    <w:link w:val="a9"/>
    <w:uiPriority w:val="99"/>
    <w:semiHidden/>
    <w:rsid w:val="00D40BC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40BC9"/>
    <w:rPr>
      <w:b/>
      <w:bCs/>
    </w:rPr>
  </w:style>
  <w:style w:type="character" w:customStyle="1" w:styleId="ac">
    <w:name w:val="Тема примечания Знак"/>
    <w:basedOn w:val="aa"/>
    <w:link w:val="ab"/>
    <w:uiPriority w:val="99"/>
    <w:semiHidden/>
    <w:rsid w:val="00D40BC9"/>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1E2D42"/>
    <w:pPr>
      <w:tabs>
        <w:tab w:val="center" w:pos="4677"/>
        <w:tab w:val="right" w:pos="9355"/>
      </w:tabs>
    </w:pPr>
  </w:style>
  <w:style w:type="character" w:customStyle="1" w:styleId="ae">
    <w:name w:val="Верхний колонтитул Знак"/>
    <w:basedOn w:val="a0"/>
    <w:link w:val="ad"/>
    <w:uiPriority w:val="99"/>
    <w:rsid w:val="001E2D4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E2D42"/>
    <w:pPr>
      <w:tabs>
        <w:tab w:val="center" w:pos="4677"/>
        <w:tab w:val="right" w:pos="9355"/>
      </w:tabs>
    </w:pPr>
  </w:style>
  <w:style w:type="character" w:customStyle="1" w:styleId="af0">
    <w:name w:val="Нижний колонтитул Знак"/>
    <w:basedOn w:val="a0"/>
    <w:link w:val="af"/>
    <w:uiPriority w:val="99"/>
    <w:rsid w:val="001E2D42"/>
    <w:rPr>
      <w:rFonts w:ascii="Times New Roman" w:eastAsia="Times New Roman" w:hAnsi="Times New Roman" w:cs="Times New Roman"/>
      <w:sz w:val="24"/>
      <w:szCs w:val="24"/>
      <w:lang w:eastAsia="ru-RU"/>
    </w:rPr>
  </w:style>
  <w:style w:type="character" w:styleId="af1">
    <w:name w:val="Strong"/>
    <w:qFormat/>
    <w:rsid w:val="00BC1741"/>
    <w:rPr>
      <w:b/>
      <w:bCs/>
    </w:rPr>
  </w:style>
  <w:style w:type="paragraph" w:styleId="af2">
    <w:name w:val="Body Text Indent"/>
    <w:basedOn w:val="a"/>
    <w:link w:val="af3"/>
    <w:semiHidden/>
    <w:rsid w:val="002D7912"/>
    <w:pPr>
      <w:spacing w:after="120"/>
      <w:ind w:left="360"/>
    </w:pPr>
  </w:style>
  <w:style w:type="character" w:customStyle="1" w:styleId="af3">
    <w:name w:val="Основной текст с отступом Знак"/>
    <w:basedOn w:val="a0"/>
    <w:link w:val="af2"/>
    <w:semiHidden/>
    <w:rsid w:val="002D7912"/>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A04A4B"/>
    <w:rPr>
      <w:color w:val="800080" w:themeColor="followedHyperlink"/>
      <w:u w:val="single"/>
    </w:rPr>
  </w:style>
  <w:style w:type="character" w:styleId="af5">
    <w:name w:val="page number"/>
    <w:basedOn w:val="a0"/>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Unresolved Mention"/>
    <w:basedOn w:val="a0"/>
    <w:uiPriority w:val="99"/>
    <w:semiHidden/>
    <w:unhideWhenUsed/>
    <w:rsid w:val="008C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5537">
      <w:bodyDiv w:val="1"/>
      <w:marLeft w:val="0"/>
      <w:marRight w:val="0"/>
      <w:marTop w:val="0"/>
      <w:marBottom w:val="0"/>
      <w:divBdr>
        <w:top w:val="none" w:sz="0" w:space="0" w:color="auto"/>
        <w:left w:val="none" w:sz="0" w:space="0" w:color="auto"/>
        <w:bottom w:val="none" w:sz="0" w:space="0" w:color="auto"/>
        <w:right w:val="none" w:sz="0" w:space="0" w:color="auto"/>
      </w:divBdr>
      <w:divsChild>
        <w:div w:id="1412242536">
          <w:marLeft w:val="0"/>
          <w:marRight w:val="0"/>
          <w:marTop w:val="0"/>
          <w:marBottom w:val="0"/>
          <w:divBdr>
            <w:top w:val="none" w:sz="0" w:space="0" w:color="auto"/>
            <w:left w:val="none" w:sz="0" w:space="0" w:color="auto"/>
            <w:bottom w:val="none" w:sz="0" w:space="0" w:color="auto"/>
            <w:right w:val="none" w:sz="0" w:space="0" w:color="auto"/>
          </w:divBdr>
          <w:divsChild>
            <w:div w:id="921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kz/business" TargetMode="External"/><Relationship Id="rId13" Type="http://schemas.openxmlformats.org/officeDocument/2006/relationships/hyperlink" Target="http://www.kaspi.kz/busi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spi.kz/business" TargetMode="External"/><Relationship Id="rId12" Type="http://schemas.openxmlformats.org/officeDocument/2006/relationships/hyperlink" Target="https://kaspi.kz/gui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iness@kaspi.k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spibank.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spi.kz" TargetMode="External"/><Relationship Id="rId14" Type="http://schemas.openxmlformats.org/officeDocument/2006/relationships/hyperlink" Target="mailto:business@kaspi.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2017-07-21T05:51:00Z</cp:lastPrinted>
  <dcterms:created xsi:type="dcterms:W3CDTF">2020-12-03T05:36:00Z</dcterms:created>
  <dcterms:modified xsi:type="dcterms:W3CDTF">2020-12-03T05:36:00Z</dcterms:modified>
</cp:coreProperties>
</file>