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7D7B" w14:textId="77777777" w:rsidR="00E675B3" w:rsidRPr="005B5135" w:rsidRDefault="00E675B3" w:rsidP="005B5135">
      <w:pPr>
        <w:rPr>
          <w:rFonts w:ascii="Arial" w:hAnsi="Arial" w:cs="Arial"/>
          <w:b/>
          <w:sz w:val="2"/>
          <w:lang w:val="en-US"/>
        </w:rPr>
      </w:pPr>
    </w:p>
    <w:p w14:paraId="5F1BC048" w14:textId="77777777" w:rsidR="005B5135" w:rsidRPr="001A7D15" w:rsidRDefault="005B5135" w:rsidP="005B5135">
      <w:pPr>
        <w:spacing w:line="200" w:lineRule="atLeast"/>
        <w:ind w:left="318" w:right="260"/>
        <w:rPr>
          <w:rFonts w:ascii="Times New Roman" w:eastAsia="Times New Roman" w:hAnsi="Times New Roman" w:cs="Times New Roman"/>
          <w:sz w:val="20"/>
          <w:szCs w:val="20"/>
        </w:rPr>
      </w:pPr>
      <w:r w:rsidRPr="001A7D1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E02F0D" wp14:editId="0D79C6FD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81660" cy="581660"/>
            <wp:effectExtent l="0" t="0" r="0" b="0"/>
            <wp:wrapThrough wrapText="bothSides">
              <wp:wrapPolygon edited="0">
                <wp:start x="4952" y="0"/>
                <wp:lineTo x="0" y="4952"/>
                <wp:lineTo x="0" y="16271"/>
                <wp:lineTo x="4952" y="21223"/>
                <wp:lineTo x="14856" y="21223"/>
                <wp:lineTo x="21223" y="18393"/>
                <wp:lineTo x="21223" y="2830"/>
                <wp:lineTo x="15563" y="0"/>
                <wp:lineTo x="4952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C79E0" w14:textId="77777777" w:rsidR="005B5135" w:rsidRPr="0073203C" w:rsidRDefault="005B5135" w:rsidP="005B5135">
      <w:pPr>
        <w:spacing w:after="0"/>
        <w:rPr>
          <w:rFonts w:ascii="Arial" w:hAnsi="Arial" w:cs="Arial"/>
          <w:sz w:val="18"/>
          <w:szCs w:val="18"/>
        </w:rPr>
      </w:pPr>
      <w:r w:rsidRPr="0073203C">
        <w:rPr>
          <w:rFonts w:ascii="Arial" w:hAnsi="Arial" w:cs="Arial"/>
          <w:sz w:val="18"/>
          <w:szCs w:val="18"/>
        </w:rPr>
        <w:t xml:space="preserve">     </w:t>
      </w:r>
    </w:p>
    <w:p w14:paraId="61CC598B" w14:textId="77777777" w:rsidR="005B5135" w:rsidRPr="0073203C" w:rsidRDefault="005B5135" w:rsidP="005B5135">
      <w:pPr>
        <w:spacing w:after="0"/>
        <w:rPr>
          <w:rFonts w:ascii="Arial" w:hAnsi="Arial" w:cs="Arial"/>
          <w:sz w:val="18"/>
          <w:szCs w:val="18"/>
        </w:rPr>
      </w:pPr>
    </w:p>
    <w:p w14:paraId="77941B29" w14:textId="77777777" w:rsidR="005B5135" w:rsidRPr="0073203C" w:rsidRDefault="005B5135" w:rsidP="005B5135">
      <w:pPr>
        <w:spacing w:after="0"/>
        <w:rPr>
          <w:rFonts w:ascii="Arial" w:hAnsi="Arial" w:cs="Arial"/>
          <w:sz w:val="18"/>
          <w:szCs w:val="18"/>
        </w:rPr>
      </w:pPr>
    </w:p>
    <w:p w14:paraId="07E2E2CB" w14:textId="77777777" w:rsidR="005B5135" w:rsidRPr="0073203C" w:rsidRDefault="005B5135" w:rsidP="005B5135">
      <w:pPr>
        <w:spacing w:after="0"/>
        <w:rPr>
          <w:rFonts w:ascii="Arial" w:hAnsi="Arial" w:cs="Arial"/>
          <w:sz w:val="18"/>
          <w:szCs w:val="18"/>
        </w:rPr>
      </w:pPr>
    </w:p>
    <w:p w14:paraId="262332A1" w14:textId="77777777" w:rsidR="005B5135" w:rsidRPr="0073203C" w:rsidRDefault="005B5135" w:rsidP="005B5135">
      <w:pPr>
        <w:spacing w:after="0"/>
        <w:rPr>
          <w:rFonts w:ascii="Arial" w:hAnsi="Arial" w:cs="Arial"/>
          <w:sz w:val="18"/>
          <w:szCs w:val="18"/>
        </w:rPr>
      </w:pPr>
    </w:p>
    <w:p w14:paraId="7FB5CFBE" w14:textId="77777777" w:rsidR="005B5135" w:rsidRPr="0073203C" w:rsidRDefault="005B5135" w:rsidP="005B5135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29529F86" w14:textId="1BC96674" w:rsidR="00D810CC" w:rsidRDefault="00D810CC" w:rsidP="00C9014D">
      <w:pPr>
        <w:tabs>
          <w:tab w:val="left" w:pos="3544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Мерзімді әскери қызмет өт</w:t>
      </w:r>
      <w:r w:rsidR="003C0330">
        <w:rPr>
          <w:rFonts w:ascii="Arial" w:hAnsi="Arial" w:cs="Arial"/>
          <w:sz w:val="28"/>
          <w:szCs w:val="28"/>
          <w:lang w:val="kk-KZ"/>
        </w:rPr>
        <w:t xml:space="preserve">керу </w:t>
      </w:r>
      <w:r>
        <w:rPr>
          <w:rFonts w:ascii="Arial" w:hAnsi="Arial" w:cs="Arial"/>
          <w:sz w:val="28"/>
          <w:szCs w:val="28"/>
          <w:lang w:val="kk-KZ"/>
        </w:rPr>
        <w:t>кезеңінде</w:t>
      </w:r>
      <w:r>
        <w:rPr>
          <w:rFonts w:ascii="Arial" w:hAnsi="Arial" w:cs="Arial"/>
          <w:sz w:val="28"/>
          <w:szCs w:val="28"/>
          <w:lang w:val="kk-KZ"/>
        </w:rPr>
        <w:br/>
        <w:t xml:space="preserve">клиенттер </w:t>
      </w:r>
      <w:r w:rsidRPr="009A7E87">
        <w:rPr>
          <w:rFonts w:ascii="Arial" w:hAnsi="Arial" w:cs="Arial"/>
          <w:sz w:val="28"/>
          <w:szCs w:val="28"/>
          <w:lang w:val="kk-KZ"/>
        </w:rPr>
        <w:t>үшін төлемді кейінге</w:t>
      </w:r>
      <w:r>
        <w:rPr>
          <w:rFonts w:ascii="Arial" w:hAnsi="Arial" w:cs="Arial"/>
          <w:sz w:val="28"/>
          <w:szCs w:val="28"/>
          <w:lang w:val="kk-KZ"/>
        </w:rPr>
        <w:t xml:space="preserve"> қалдыру</w:t>
      </w:r>
    </w:p>
    <w:p w14:paraId="0EFFFDA8" w14:textId="337AEF8D" w:rsidR="00E21F9F" w:rsidRPr="00D810CC" w:rsidRDefault="00D810CC" w:rsidP="00E21F9F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r>
        <w:rPr>
          <w:rFonts w:ascii="Arial" w:hAnsi="Arial" w:cs="Arial"/>
          <w:sz w:val="52"/>
          <w:szCs w:val="52"/>
          <w:lang w:val="kk-KZ"/>
        </w:rPr>
        <w:t>бағдарламасы</w:t>
      </w:r>
    </w:p>
    <w:p w14:paraId="0DB2BC9F" w14:textId="77777777" w:rsidR="00AC36DB" w:rsidRPr="001A7D15" w:rsidRDefault="00AC36DB" w:rsidP="00E21F9F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1CFAE825" w14:textId="77777777" w:rsidR="00AC36DB" w:rsidRPr="001A7D15" w:rsidRDefault="00AC36DB" w:rsidP="00E21F9F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60A898C0" w14:textId="034FF8B8" w:rsidR="00E21F9F" w:rsidRPr="001A7D15" w:rsidRDefault="00D810CC" w:rsidP="0048336C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Жалпы ережелер</w:t>
      </w:r>
    </w:p>
    <w:p w14:paraId="72C769C2" w14:textId="03070CAE" w:rsidR="00CE618E" w:rsidRPr="003C0330" w:rsidRDefault="00CE618E" w:rsidP="009C3D75">
      <w:pPr>
        <w:pStyle w:val="Defaul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Қазақстан Республикасының Қарулы 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к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>үштерінде мерзімді әскери қызмет өткеру кезеңін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>д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е </w:t>
      </w:r>
      <w:r w:rsidR="009A7E87">
        <w:rPr>
          <w:rFonts w:ascii="Arial" w:eastAsia="Times New Roman" w:hAnsi="Arial" w:cs="Arial"/>
          <w:sz w:val="20"/>
          <w:szCs w:val="20"/>
          <w:lang w:val="kk-KZ" w:eastAsia="ru-RU"/>
        </w:rPr>
        <w:t xml:space="preserve">төлемді 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кейінге қалдыру </w:t>
      </w:r>
      <w:r w:rsidR="009A7E87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мүмкіндігін беру 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бағдарламасы (бұдан әрі – </w:t>
      </w:r>
      <w:r w:rsidRPr="003C0330">
        <w:rPr>
          <w:rFonts w:ascii="Arial" w:eastAsia="Times New Roman" w:hAnsi="Arial" w:cs="Arial"/>
          <w:b/>
          <w:sz w:val="20"/>
          <w:szCs w:val="20"/>
          <w:lang w:eastAsia="ru-RU"/>
        </w:rPr>
        <w:t>Бағдарлама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3C0330" w:rsidRPr="003C0330">
        <w:rPr>
          <w:rFonts w:ascii="Arial" w:eastAsia="Times New Roman" w:hAnsi="Arial" w:cs="Arial"/>
          <w:sz w:val="20"/>
          <w:szCs w:val="20"/>
          <w:lang w:eastAsia="ru-RU"/>
        </w:rPr>
        <w:t>баспасөзде орналастырылған үлгі (стандарт) ережелер</w:t>
      </w:r>
      <w:r w:rsidR="009A7E87">
        <w:rPr>
          <w:rFonts w:ascii="Arial" w:eastAsia="Times New Roman" w:hAnsi="Arial" w:cs="Arial"/>
          <w:sz w:val="20"/>
          <w:szCs w:val="20"/>
          <w:lang w:val="kk-KZ" w:eastAsia="ru-RU"/>
        </w:rPr>
        <w:t>дің</w:t>
      </w:r>
      <w:r w:rsidR="003C0330" w:rsidRPr="003C0330">
        <w:rPr>
          <w:rFonts w:ascii="Arial" w:eastAsia="Times New Roman" w:hAnsi="Arial" w:cs="Arial"/>
          <w:sz w:val="20"/>
          <w:szCs w:val="20"/>
          <w:lang w:eastAsia="ru-RU"/>
        </w:rPr>
        <w:t xml:space="preserve"> және Интернет желісінде www.kaspibank.kz немесе www.kaspi.kz мекенжайында орналастырылған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 w:rsidR="003C0330" w:rsidRPr="00217653">
        <w:rPr>
          <w:rFonts w:ascii="Arial" w:eastAsia="Times New Roman" w:hAnsi="Arial" w:cs="Arial"/>
          <w:color w:val="auto"/>
          <w:sz w:val="20"/>
          <w:szCs w:val="20"/>
          <w:lang w:eastAsia="ru-RU"/>
        </w:rPr>
        <w:t>Kaspi Red картасына қызмет көрсету бойынша қосылу шарттары</w:t>
      </w:r>
      <w:r w:rsidR="009A7E87">
        <w:rPr>
          <w:rFonts w:ascii="Arial" w:eastAsia="Times New Roman" w:hAnsi="Arial" w:cs="Arial"/>
          <w:color w:val="auto"/>
          <w:sz w:val="20"/>
          <w:szCs w:val="20"/>
          <w:lang w:val="kk-KZ" w:eastAsia="ru-RU"/>
        </w:rPr>
        <w:t>ның</w:t>
      </w:r>
      <w:r w:rsidR="003C0330" w:rsidRPr="00217653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</w:t>
      </w:r>
      <w:r w:rsidR="003C0330" w:rsidRPr="00217653">
        <w:rPr>
          <w:rFonts w:ascii="Arial" w:eastAsia="Times New Roman" w:hAnsi="Arial" w:cs="Arial"/>
          <w:color w:val="auto"/>
          <w:sz w:val="20"/>
          <w:szCs w:val="20"/>
          <w:lang w:val="kk-KZ" w:eastAsia="ru-RU"/>
        </w:rPr>
        <w:t>(</w:t>
      </w:r>
      <w:r w:rsidR="003C0330" w:rsidRPr="00217653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бұдан әрі – </w:t>
      </w:r>
      <w:r w:rsidR="003C0330" w:rsidRPr="003C0330">
        <w:rPr>
          <w:rFonts w:ascii="Arial" w:eastAsia="Times New Roman" w:hAnsi="Arial" w:cs="Arial"/>
          <w:b/>
          <w:color w:val="auto"/>
          <w:sz w:val="20"/>
          <w:szCs w:val="20"/>
          <w:lang w:val="kk-KZ" w:eastAsia="ru-RU"/>
        </w:rPr>
        <w:t>Ереже</w:t>
      </w:r>
      <w:r w:rsidR="003C0330" w:rsidRPr="00217653">
        <w:rPr>
          <w:rFonts w:ascii="Arial" w:eastAsia="Times New Roman" w:hAnsi="Arial" w:cs="Arial"/>
          <w:color w:val="auto"/>
          <w:sz w:val="20"/>
          <w:szCs w:val="20"/>
          <w:lang w:val="kk-KZ" w:eastAsia="ru-RU"/>
        </w:rPr>
        <w:t>)</w:t>
      </w:r>
      <w:r w:rsidR="003C0330">
        <w:rPr>
          <w:rFonts w:ascii="Arial" w:eastAsia="Times New Roman" w:hAnsi="Arial" w:cs="Arial"/>
          <w:color w:val="auto"/>
          <w:sz w:val="20"/>
          <w:szCs w:val="20"/>
          <w:lang w:val="kk-KZ" w:eastAsia="ru-RU"/>
        </w:rPr>
        <w:t xml:space="preserve"> аясында</w:t>
      </w:r>
      <w:r w:rsidR="003C0330" w:rsidRPr="00217653">
        <w:rPr>
          <w:rFonts w:ascii="Arial" w:eastAsia="Times New Roman" w:hAnsi="Arial" w:cs="Arial"/>
          <w:color w:val="auto"/>
          <w:sz w:val="20"/>
          <w:szCs w:val="20"/>
          <w:lang w:val="kk-KZ" w:eastAsia="ru-RU"/>
        </w:rPr>
        <w:t xml:space="preserve"> 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>кредиттерді және (немесе) кредиттік желілерді беру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туралы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 xml:space="preserve">шарттар 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>және (немесе) бөліп төлеу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және зат сатып алуға лимит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 xml:space="preserve">шарты </w:t>
      </w:r>
      <w:r w:rsidR="003C0330"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(бұдан әрі – 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>К</w:t>
      </w:r>
      <w:r w:rsidR="003C0330"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редиттік шарттар) 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бойынша берілген банктік қарыздары (бұдан әрі – </w:t>
      </w:r>
      <w:r w:rsidR="003C0330" w:rsidRPr="003C0330">
        <w:rPr>
          <w:rFonts w:ascii="Arial" w:eastAsia="Times New Roman" w:hAnsi="Arial" w:cs="Arial"/>
          <w:b/>
          <w:sz w:val="20"/>
          <w:szCs w:val="20"/>
          <w:lang w:val="kk-KZ" w:eastAsia="ru-RU"/>
        </w:rPr>
        <w:t>К</w:t>
      </w:r>
      <w:r w:rsidRPr="003C0330">
        <w:rPr>
          <w:rFonts w:ascii="Arial" w:eastAsia="Times New Roman" w:hAnsi="Arial" w:cs="Arial"/>
          <w:b/>
          <w:sz w:val="20"/>
          <w:szCs w:val="20"/>
          <w:lang w:eastAsia="ru-RU"/>
        </w:rPr>
        <w:t>редиттер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) бар 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>«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>Kaspi Bank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>»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 АҚ (бұдан әрі – </w:t>
      </w:r>
      <w:r w:rsidRPr="003C0330">
        <w:rPr>
          <w:rFonts w:ascii="Arial" w:eastAsia="Times New Roman" w:hAnsi="Arial" w:cs="Arial"/>
          <w:b/>
          <w:sz w:val="20"/>
          <w:szCs w:val="20"/>
          <w:lang w:eastAsia="ru-RU"/>
        </w:rPr>
        <w:t>Kaspi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>К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лиенттері үшін әзірленді және 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>К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редиттер мен жасалған шарттардың талаптарына </w:t>
      </w:r>
      <w:r w:rsidR="00CD2EA8"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біржақты тәртіппен 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>К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лиент үшін жақсарту жағына өзгерістер енгізуді көздейді. Бағдарламаның мақсаттары үшін 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>Ережеде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 көрсетілген терминдер, анықтамалар </w:t>
      </w:r>
      <w:r w:rsidR="00CD2EA8">
        <w:rPr>
          <w:rFonts w:ascii="Arial" w:eastAsia="Times New Roman" w:hAnsi="Arial" w:cs="Arial"/>
          <w:sz w:val="20"/>
          <w:szCs w:val="20"/>
          <w:lang w:val="kk-KZ" w:eastAsia="ru-RU"/>
        </w:rPr>
        <w:t>мен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 қысқар</w:t>
      </w:r>
      <w:r w:rsidR="00CD2EA8">
        <w:rPr>
          <w:rFonts w:ascii="Arial" w:eastAsia="Times New Roman" w:hAnsi="Arial" w:cs="Arial"/>
          <w:sz w:val="20"/>
          <w:szCs w:val="20"/>
          <w:lang w:val="kk-KZ" w:eastAsia="ru-RU"/>
        </w:rPr>
        <w:t>ған сөздер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D2EA8">
        <w:rPr>
          <w:rFonts w:ascii="Arial" w:eastAsia="Times New Roman" w:hAnsi="Arial" w:cs="Arial"/>
          <w:sz w:val="20"/>
          <w:szCs w:val="20"/>
          <w:lang w:val="kk-KZ" w:eastAsia="ru-RU"/>
        </w:rPr>
        <w:t>пайдаланыл</w:t>
      </w:r>
      <w:r w:rsidRPr="00CE618E">
        <w:rPr>
          <w:rFonts w:ascii="Arial" w:eastAsia="Times New Roman" w:hAnsi="Arial" w:cs="Arial"/>
          <w:sz w:val="20"/>
          <w:szCs w:val="20"/>
          <w:lang w:eastAsia="ru-RU"/>
        </w:rPr>
        <w:t>ады</w:t>
      </w:r>
      <w:r w:rsidR="003C0330">
        <w:rPr>
          <w:rFonts w:ascii="Arial" w:eastAsia="Times New Roman" w:hAnsi="Arial" w:cs="Arial"/>
          <w:sz w:val="20"/>
          <w:szCs w:val="20"/>
          <w:lang w:val="kk-KZ" w:eastAsia="ru-RU"/>
        </w:rPr>
        <w:t xml:space="preserve">. </w:t>
      </w:r>
    </w:p>
    <w:p w14:paraId="667C9C98" w14:textId="77777777" w:rsidR="00CE618E" w:rsidRDefault="00CE618E" w:rsidP="009C3D75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830673" w14:textId="75B19145" w:rsidR="00E21F9F" w:rsidRPr="001A7D15" w:rsidRDefault="003C0330" w:rsidP="0048336C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Бағдарламаны ұсыну ережелері </w:t>
      </w:r>
    </w:p>
    <w:p w14:paraId="16CBB5A6" w14:textId="5DD094BC" w:rsidR="003C0330" w:rsidRPr="00CD2EA8" w:rsidRDefault="003C0330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0330">
        <w:rPr>
          <w:rFonts w:ascii="Arial" w:hAnsi="Arial" w:cs="Arial"/>
          <w:sz w:val="20"/>
          <w:szCs w:val="20"/>
        </w:rPr>
        <w:t>Бағдарлама</w:t>
      </w:r>
      <w:r w:rsidR="00CD2EA8">
        <w:rPr>
          <w:rFonts w:ascii="Arial" w:hAnsi="Arial" w:cs="Arial"/>
          <w:sz w:val="20"/>
          <w:szCs w:val="20"/>
          <w:lang w:val="kk-KZ"/>
        </w:rPr>
        <w:t>ның</w:t>
      </w:r>
      <w:r w:rsidRPr="003C0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 xml:space="preserve">аясында </w:t>
      </w:r>
      <w:r w:rsidRPr="003C0330">
        <w:rPr>
          <w:rFonts w:ascii="Arial" w:hAnsi="Arial" w:cs="Arial"/>
          <w:sz w:val="20"/>
          <w:szCs w:val="20"/>
        </w:rPr>
        <w:t xml:space="preserve">Клиент Қазақстан Республикасының Қарулы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3C0330">
        <w:rPr>
          <w:rFonts w:ascii="Arial" w:hAnsi="Arial" w:cs="Arial"/>
          <w:sz w:val="20"/>
          <w:szCs w:val="20"/>
        </w:rPr>
        <w:t xml:space="preserve">үштерінде мерзімді әскери қызмет өткерген кезеңде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3C0330">
        <w:rPr>
          <w:rFonts w:ascii="Arial" w:hAnsi="Arial" w:cs="Arial"/>
          <w:sz w:val="20"/>
          <w:szCs w:val="20"/>
        </w:rPr>
        <w:t xml:space="preserve">редиттік шарт бойынша негізгі борышты және (немесе)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3C0330">
        <w:rPr>
          <w:rFonts w:ascii="Arial" w:hAnsi="Arial" w:cs="Arial"/>
          <w:sz w:val="20"/>
          <w:szCs w:val="20"/>
        </w:rPr>
        <w:t xml:space="preserve">редитті пайдаланғаны үшін сыйақыны/артық төлемді және (немесе) кешенді банктік қызмет көрсету шарты (бұдан әрі – </w:t>
      </w:r>
      <w:r w:rsidR="005673DA" w:rsidRPr="005673DA">
        <w:rPr>
          <w:rFonts w:ascii="Arial" w:hAnsi="Arial" w:cs="Arial"/>
          <w:b/>
          <w:sz w:val="20"/>
          <w:szCs w:val="20"/>
          <w:lang w:val="kk-KZ"/>
        </w:rPr>
        <w:t>КБҚШ</w:t>
      </w:r>
      <w:r w:rsidRPr="003C0330">
        <w:rPr>
          <w:rFonts w:ascii="Arial" w:hAnsi="Arial" w:cs="Arial"/>
          <w:sz w:val="20"/>
          <w:szCs w:val="20"/>
        </w:rPr>
        <w:t xml:space="preserve">) </w:t>
      </w:r>
      <w:r w:rsidR="005673DA" w:rsidRPr="003C0330">
        <w:rPr>
          <w:rFonts w:ascii="Arial" w:hAnsi="Arial" w:cs="Arial"/>
          <w:sz w:val="20"/>
          <w:szCs w:val="20"/>
        </w:rPr>
        <w:t xml:space="preserve">бойынша банктік қызмет көрсеткені үшін комиссияны </w:t>
      </w:r>
      <w:r w:rsidRPr="003C0330">
        <w:rPr>
          <w:rFonts w:ascii="Arial" w:hAnsi="Arial" w:cs="Arial"/>
          <w:sz w:val="20"/>
          <w:szCs w:val="20"/>
        </w:rPr>
        <w:t xml:space="preserve">төлеу бойынша кейінге қалдыру </w:t>
      </w:r>
      <w:r w:rsidR="00CD2EA8">
        <w:rPr>
          <w:rFonts w:ascii="Arial" w:hAnsi="Arial" w:cs="Arial"/>
          <w:sz w:val="20"/>
          <w:szCs w:val="20"/>
          <w:lang w:val="kk-KZ"/>
        </w:rPr>
        <w:t xml:space="preserve">мүмкіндігі </w:t>
      </w:r>
      <w:r w:rsidRPr="003C0330">
        <w:rPr>
          <w:rFonts w:ascii="Arial" w:hAnsi="Arial" w:cs="Arial"/>
          <w:sz w:val="20"/>
          <w:szCs w:val="20"/>
        </w:rPr>
        <w:t xml:space="preserve">(бұдан әрі – </w:t>
      </w:r>
      <w:r w:rsidR="005673DA" w:rsidRPr="005673DA">
        <w:rPr>
          <w:rFonts w:ascii="Arial" w:hAnsi="Arial" w:cs="Arial"/>
          <w:b/>
          <w:sz w:val="20"/>
          <w:szCs w:val="20"/>
          <w:lang w:val="kk-KZ"/>
        </w:rPr>
        <w:t>К</w:t>
      </w:r>
      <w:r w:rsidRPr="005673DA">
        <w:rPr>
          <w:rFonts w:ascii="Arial" w:hAnsi="Arial" w:cs="Arial"/>
          <w:b/>
          <w:sz w:val="20"/>
          <w:szCs w:val="20"/>
        </w:rPr>
        <w:t>ейінге қалдыру</w:t>
      </w:r>
      <w:r w:rsidRPr="005673DA">
        <w:rPr>
          <w:rFonts w:ascii="Arial" w:hAnsi="Arial" w:cs="Arial"/>
          <w:sz w:val="20"/>
          <w:szCs w:val="20"/>
        </w:rPr>
        <w:t>)</w:t>
      </w:r>
      <w:r w:rsidRPr="005673DA">
        <w:rPr>
          <w:rFonts w:ascii="Arial" w:hAnsi="Arial" w:cs="Arial"/>
          <w:b/>
          <w:sz w:val="20"/>
          <w:szCs w:val="20"/>
        </w:rPr>
        <w:t xml:space="preserve"> </w:t>
      </w:r>
      <w:r w:rsidR="00CD2EA8" w:rsidRPr="00CD2EA8">
        <w:rPr>
          <w:rFonts w:ascii="Arial" w:hAnsi="Arial" w:cs="Arial"/>
          <w:sz w:val="20"/>
          <w:szCs w:val="20"/>
          <w:lang w:val="kk-KZ"/>
        </w:rPr>
        <w:t>беріледі</w:t>
      </w:r>
      <w:r w:rsidRPr="00CD2EA8">
        <w:rPr>
          <w:rFonts w:ascii="Arial" w:hAnsi="Arial" w:cs="Arial"/>
          <w:sz w:val="20"/>
          <w:szCs w:val="20"/>
        </w:rPr>
        <w:t>.</w:t>
      </w:r>
    </w:p>
    <w:p w14:paraId="48B66134" w14:textId="57342331" w:rsidR="005673DA" w:rsidRPr="005673DA" w:rsidRDefault="005673DA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DA">
        <w:rPr>
          <w:rFonts w:ascii="Arial" w:hAnsi="Arial" w:cs="Arial"/>
          <w:sz w:val="20"/>
          <w:szCs w:val="20"/>
        </w:rPr>
        <w:t xml:space="preserve">Кейінге қалдыру мерзімді әскери қызмет кезеңіне </w:t>
      </w:r>
      <w:r>
        <w:rPr>
          <w:rFonts w:ascii="Arial" w:hAnsi="Arial" w:cs="Arial"/>
          <w:sz w:val="20"/>
          <w:szCs w:val="20"/>
          <w:lang w:val="kk-KZ"/>
        </w:rPr>
        <w:t xml:space="preserve">– </w:t>
      </w:r>
      <w:r w:rsidRPr="005673DA">
        <w:rPr>
          <w:rFonts w:ascii="Arial" w:hAnsi="Arial" w:cs="Arial"/>
          <w:sz w:val="20"/>
          <w:szCs w:val="20"/>
        </w:rPr>
        <w:t xml:space="preserve">1 айдан 12 айға дейінгі мерзімге </w:t>
      </w:r>
      <w:r w:rsidR="00E4721B">
        <w:rPr>
          <w:rFonts w:ascii="Arial" w:hAnsi="Arial" w:cs="Arial"/>
          <w:sz w:val="20"/>
          <w:szCs w:val="20"/>
          <w:lang w:val="kk-KZ"/>
        </w:rPr>
        <w:t>беріледі</w:t>
      </w:r>
      <w:r w:rsidRPr="005673DA">
        <w:rPr>
          <w:rFonts w:ascii="Arial" w:hAnsi="Arial" w:cs="Arial"/>
          <w:sz w:val="20"/>
          <w:szCs w:val="20"/>
        </w:rPr>
        <w:t xml:space="preserve">. Кейінге қалдыру </w:t>
      </w:r>
      <w:r w:rsidR="00E4721B">
        <w:rPr>
          <w:rFonts w:ascii="Arial" w:hAnsi="Arial" w:cs="Arial"/>
          <w:sz w:val="20"/>
          <w:szCs w:val="20"/>
          <w:lang w:val="kk-KZ"/>
        </w:rPr>
        <w:t xml:space="preserve">берілген </w:t>
      </w:r>
      <w:r w:rsidRPr="005673DA">
        <w:rPr>
          <w:rFonts w:ascii="Arial" w:hAnsi="Arial" w:cs="Arial"/>
          <w:sz w:val="20"/>
          <w:szCs w:val="20"/>
        </w:rPr>
        <w:t xml:space="preserve">жағдайда, ол барлық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5673DA">
        <w:rPr>
          <w:rFonts w:ascii="Arial" w:hAnsi="Arial" w:cs="Arial"/>
          <w:sz w:val="20"/>
          <w:szCs w:val="20"/>
        </w:rPr>
        <w:t xml:space="preserve">редиттерге қолданылады және </w:t>
      </w:r>
      <w:r>
        <w:rPr>
          <w:rFonts w:ascii="Arial" w:hAnsi="Arial" w:cs="Arial"/>
          <w:sz w:val="20"/>
          <w:szCs w:val="20"/>
          <w:lang w:val="kk-KZ"/>
        </w:rPr>
        <w:t>қолданыстағы</w:t>
      </w:r>
      <w:r w:rsidRPr="00567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5673DA">
        <w:rPr>
          <w:rFonts w:ascii="Arial" w:hAnsi="Arial" w:cs="Arial"/>
          <w:sz w:val="20"/>
          <w:szCs w:val="20"/>
        </w:rPr>
        <w:t>редиттердің бірі немесе бірнешеуі бойынша іріктеп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="00E4721B">
        <w:rPr>
          <w:rFonts w:ascii="Arial" w:hAnsi="Arial" w:cs="Arial"/>
          <w:sz w:val="20"/>
          <w:szCs w:val="20"/>
          <w:lang w:val="kk-KZ"/>
        </w:rPr>
        <w:t>берілмейді</w:t>
      </w:r>
      <w:r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64C63509" w14:textId="6C0743A4" w:rsidR="005673DA" w:rsidRPr="00E4721B" w:rsidRDefault="005673DA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DA">
        <w:rPr>
          <w:rFonts w:ascii="Arial" w:hAnsi="Arial" w:cs="Arial"/>
          <w:sz w:val="20"/>
          <w:szCs w:val="20"/>
        </w:rPr>
        <w:t xml:space="preserve">Кейінге қалдыру </w:t>
      </w:r>
      <w:r w:rsidR="00E4721B">
        <w:rPr>
          <w:rFonts w:ascii="Arial" w:hAnsi="Arial" w:cs="Arial"/>
          <w:sz w:val="20"/>
          <w:szCs w:val="20"/>
          <w:lang w:val="kk-KZ"/>
        </w:rPr>
        <w:t xml:space="preserve">берілгеннен </w:t>
      </w:r>
      <w:r w:rsidRPr="005673DA">
        <w:rPr>
          <w:rFonts w:ascii="Arial" w:hAnsi="Arial" w:cs="Arial"/>
          <w:sz w:val="20"/>
          <w:szCs w:val="20"/>
        </w:rPr>
        <w:t xml:space="preserve">кейін </w:t>
      </w:r>
      <w:r>
        <w:rPr>
          <w:rFonts w:ascii="Arial" w:hAnsi="Arial" w:cs="Arial"/>
          <w:sz w:val="20"/>
          <w:szCs w:val="20"/>
          <w:lang w:val="kk-KZ"/>
        </w:rPr>
        <w:t xml:space="preserve">Кредит </w:t>
      </w:r>
      <w:r w:rsidRPr="005673DA">
        <w:rPr>
          <w:rFonts w:ascii="Arial" w:hAnsi="Arial" w:cs="Arial"/>
          <w:sz w:val="20"/>
          <w:szCs w:val="20"/>
        </w:rPr>
        <w:t xml:space="preserve">бойынша </w:t>
      </w:r>
      <w:r>
        <w:rPr>
          <w:rFonts w:ascii="Arial" w:hAnsi="Arial" w:cs="Arial"/>
          <w:sz w:val="20"/>
          <w:szCs w:val="20"/>
          <w:lang w:val="kk-KZ"/>
        </w:rPr>
        <w:t>А</w:t>
      </w:r>
      <w:r w:rsidRPr="005673DA">
        <w:rPr>
          <w:rFonts w:ascii="Arial" w:hAnsi="Arial" w:cs="Arial"/>
          <w:sz w:val="20"/>
          <w:szCs w:val="20"/>
        </w:rPr>
        <w:t xml:space="preserve">й сайынғы төлемнің бұрын белгіленген мөлшері сақталады, бұл ретте </w:t>
      </w:r>
      <w:r w:rsidRPr="00E4721B">
        <w:rPr>
          <w:rFonts w:ascii="Arial" w:hAnsi="Arial" w:cs="Arial"/>
          <w:sz w:val="20"/>
          <w:szCs w:val="20"/>
          <w:lang w:val="kk-KZ"/>
        </w:rPr>
        <w:t>К</w:t>
      </w:r>
      <w:r w:rsidRPr="00E4721B">
        <w:rPr>
          <w:rFonts w:ascii="Arial" w:hAnsi="Arial" w:cs="Arial"/>
          <w:sz w:val="20"/>
          <w:szCs w:val="20"/>
        </w:rPr>
        <w:t xml:space="preserve">редит мерзімі </w:t>
      </w:r>
      <w:r w:rsidRPr="00E4721B">
        <w:rPr>
          <w:rFonts w:ascii="Arial" w:hAnsi="Arial" w:cs="Arial"/>
          <w:sz w:val="20"/>
          <w:szCs w:val="20"/>
          <w:lang w:val="kk-KZ"/>
        </w:rPr>
        <w:t>К</w:t>
      </w:r>
      <w:r w:rsidRPr="00E4721B">
        <w:rPr>
          <w:rFonts w:ascii="Arial" w:hAnsi="Arial" w:cs="Arial"/>
          <w:sz w:val="20"/>
          <w:szCs w:val="20"/>
        </w:rPr>
        <w:t>редит</w:t>
      </w:r>
      <w:r w:rsidR="00E4721B" w:rsidRPr="00E4721B">
        <w:rPr>
          <w:rFonts w:ascii="Arial" w:hAnsi="Arial" w:cs="Arial"/>
          <w:sz w:val="20"/>
          <w:szCs w:val="20"/>
          <w:lang w:val="kk-KZ"/>
        </w:rPr>
        <w:t xml:space="preserve"> пен </w:t>
      </w:r>
      <w:r w:rsidRPr="00E4721B">
        <w:rPr>
          <w:rFonts w:ascii="Arial" w:hAnsi="Arial" w:cs="Arial"/>
          <w:sz w:val="20"/>
          <w:szCs w:val="20"/>
        </w:rPr>
        <w:t xml:space="preserve">берілген овердрафттарды өтеу үшін жеткілікті айлар санына </w:t>
      </w:r>
      <w:r w:rsidRPr="00E4721B">
        <w:rPr>
          <w:rFonts w:ascii="Arial" w:hAnsi="Arial" w:cs="Arial"/>
          <w:sz w:val="20"/>
          <w:szCs w:val="20"/>
          <w:lang w:val="kk-KZ"/>
        </w:rPr>
        <w:t>шамалас</w:t>
      </w:r>
      <w:r w:rsidRPr="00E4721B">
        <w:rPr>
          <w:rFonts w:ascii="Arial" w:hAnsi="Arial" w:cs="Arial"/>
          <w:sz w:val="20"/>
          <w:szCs w:val="20"/>
        </w:rPr>
        <w:t xml:space="preserve"> ұзартылады</w:t>
      </w:r>
      <w:r w:rsidRPr="00E4721B"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3D4F02F5" w14:textId="345546B6" w:rsidR="00CE6687" w:rsidRPr="001A7D15" w:rsidRDefault="005673DA" w:rsidP="005673D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DA">
        <w:rPr>
          <w:rFonts w:ascii="Arial" w:hAnsi="Arial" w:cs="Arial"/>
          <w:sz w:val="20"/>
          <w:szCs w:val="20"/>
        </w:rPr>
        <w:t xml:space="preserve">Кредит бойынша </w:t>
      </w:r>
      <w:r>
        <w:rPr>
          <w:rFonts w:ascii="Arial" w:hAnsi="Arial" w:cs="Arial"/>
          <w:sz w:val="20"/>
          <w:szCs w:val="20"/>
          <w:lang w:val="kk-KZ"/>
        </w:rPr>
        <w:t>А</w:t>
      </w:r>
      <w:r w:rsidRPr="005673DA">
        <w:rPr>
          <w:rFonts w:ascii="Arial" w:hAnsi="Arial" w:cs="Arial"/>
          <w:sz w:val="20"/>
          <w:szCs w:val="20"/>
        </w:rPr>
        <w:t xml:space="preserve">й сайынғы төлемді және өзге де төлемдерді </w:t>
      </w:r>
      <w:r>
        <w:rPr>
          <w:rFonts w:ascii="Arial" w:hAnsi="Arial" w:cs="Arial"/>
          <w:sz w:val="20"/>
          <w:szCs w:val="20"/>
          <w:lang w:val="kk-KZ"/>
        </w:rPr>
        <w:t>төлеу К</w:t>
      </w:r>
      <w:r w:rsidRPr="005673DA">
        <w:rPr>
          <w:rFonts w:ascii="Arial" w:hAnsi="Arial" w:cs="Arial"/>
          <w:sz w:val="20"/>
          <w:szCs w:val="20"/>
        </w:rPr>
        <w:t>ейінге қалдыру мерзімі өткеннен (</w:t>
      </w:r>
      <w:r>
        <w:rPr>
          <w:rFonts w:ascii="Arial" w:hAnsi="Arial" w:cs="Arial"/>
          <w:sz w:val="20"/>
          <w:szCs w:val="20"/>
          <w:lang w:val="kk-KZ"/>
        </w:rPr>
        <w:t>с</w:t>
      </w:r>
      <w:r w:rsidRPr="005673DA">
        <w:rPr>
          <w:rFonts w:ascii="Arial" w:hAnsi="Arial" w:cs="Arial"/>
          <w:sz w:val="20"/>
          <w:szCs w:val="20"/>
        </w:rPr>
        <w:t xml:space="preserve">оның ішінде мерзімінен бұрын тоқтатылғаннан) кейін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5673DA">
        <w:rPr>
          <w:rFonts w:ascii="Arial" w:hAnsi="Arial" w:cs="Arial"/>
          <w:sz w:val="20"/>
          <w:szCs w:val="20"/>
        </w:rPr>
        <w:t>редит</w:t>
      </w:r>
      <w:r>
        <w:rPr>
          <w:rFonts w:ascii="Arial" w:hAnsi="Arial" w:cs="Arial"/>
          <w:sz w:val="20"/>
          <w:szCs w:val="20"/>
          <w:lang w:val="kk-KZ"/>
        </w:rPr>
        <w:t>тің</w:t>
      </w:r>
      <w:r w:rsidRPr="00567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 xml:space="preserve">талаптарында </w:t>
      </w:r>
      <w:r w:rsidRPr="005673DA">
        <w:rPr>
          <w:rFonts w:ascii="Arial" w:hAnsi="Arial" w:cs="Arial"/>
          <w:sz w:val="20"/>
          <w:szCs w:val="20"/>
        </w:rPr>
        <w:t>көзделген төлем күні/</w:t>
      </w:r>
      <w:r>
        <w:rPr>
          <w:rFonts w:ascii="Arial" w:hAnsi="Arial" w:cs="Arial"/>
          <w:sz w:val="20"/>
          <w:szCs w:val="20"/>
          <w:lang w:val="kk-KZ"/>
        </w:rPr>
        <w:t>Ш</w:t>
      </w:r>
      <w:r w:rsidRPr="005673DA">
        <w:rPr>
          <w:rFonts w:ascii="Arial" w:hAnsi="Arial" w:cs="Arial"/>
          <w:sz w:val="20"/>
          <w:szCs w:val="20"/>
        </w:rPr>
        <w:t>отты төлеу күні қайта басталады</w:t>
      </w:r>
      <w:r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6F4A419B" w14:textId="19B61B98" w:rsidR="005673DA" w:rsidRPr="001A7D15" w:rsidRDefault="005673DA" w:rsidP="005673D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Кредитті </w:t>
      </w:r>
      <w:r w:rsidRPr="005673DA">
        <w:rPr>
          <w:rFonts w:ascii="Arial" w:hAnsi="Arial" w:cs="Arial"/>
          <w:sz w:val="20"/>
          <w:szCs w:val="20"/>
        </w:rPr>
        <w:t xml:space="preserve">мерзімінен бұрын </w:t>
      </w:r>
      <w:r w:rsidR="00E4721B">
        <w:rPr>
          <w:rFonts w:ascii="Arial" w:hAnsi="Arial" w:cs="Arial"/>
          <w:sz w:val="20"/>
          <w:szCs w:val="20"/>
          <w:lang w:val="kk-KZ"/>
        </w:rPr>
        <w:t>ішінара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5673DA">
        <w:rPr>
          <w:rFonts w:ascii="Arial" w:hAnsi="Arial" w:cs="Arial"/>
          <w:sz w:val="20"/>
          <w:szCs w:val="20"/>
        </w:rPr>
        <w:t>өте</w:t>
      </w:r>
      <w:r>
        <w:rPr>
          <w:rFonts w:ascii="Arial" w:hAnsi="Arial" w:cs="Arial"/>
          <w:sz w:val="20"/>
          <w:szCs w:val="20"/>
          <w:lang w:val="kk-KZ"/>
        </w:rPr>
        <w:t>ген</w:t>
      </w:r>
      <w:r w:rsidRPr="005673DA">
        <w:rPr>
          <w:rFonts w:ascii="Arial" w:hAnsi="Arial" w:cs="Arial"/>
          <w:sz w:val="20"/>
          <w:szCs w:val="20"/>
        </w:rPr>
        <w:t xml:space="preserve"> кезде</w:t>
      </w:r>
      <w:r w:rsidR="00E4721B">
        <w:rPr>
          <w:rFonts w:ascii="Arial" w:hAnsi="Arial" w:cs="Arial"/>
          <w:sz w:val="20"/>
          <w:szCs w:val="20"/>
          <w:lang w:val="kk-KZ"/>
        </w:rPr>
        <w:t>,</w:t>
      </w:r>
      <w:r w:rsidRPr="005673DA">
        <w:rPr>
          <w:rFonts w:ascii="Arial" w:hAnsi="Arial" w:cs="Arial"/>
          <w:sz w:val="20"/>
          <w:szCs w:val="20"/>
        </w:rPr>
        <w:t xml:space="preserve"> бірінші кезекте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5673DA">
        <w:rPr>
          <w:rFonts w:ascii="Arial" w:hAnsi="Arial" w:cs="Arial"/>
          <w:sz w:val="20"/>
          <w:szCs w:val="20"/>
        </w:rPr>
        <w:t>ейінге қалдыру кезеңінде берілген овердрафт сомасы өтеледі</w:t>
      </w:r>
      <w:r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7BE99E08" w14:textId="10F32992" w:rsidR="005673DA" w:rsidRDefault="005673DA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DA">
        <w:rPr>
          <w:rFonts w:ascii="Arial" w:hAnsi="Arial" w:cs="Arial"/>
          <w:sz w:val="20"/>
          <w:szCs w:val="20"/>
        </w:rPr>
        <w:t xml:space="preserve">Бағдарламада көзделген жағдайларда Kaspi Клиентке овердрафт береді, оның сомасын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5673DA">
        <w:rPr>
          <w:rFonts w:ascii="Arial" w:hAnsi="Arial" w:cs="Arial"/>
          <w:sz w:val="20"/>
          <w:szCs w:val="20"/>
        </w:rPr>
        <w:t>лиент Бағдарлама</w:t>
      </w:r>
      <w:r>
        <w:rPr>
          <w:rFonts w:ascii="Arial" w:hAnsi="Arial" w:cs="Arial"/>
          <w:sz w:val="20"/>
          <w:szCs w:val="20"/>
          <w:lang w:val="kk-KZ"/>
        </w:rPr>
        <w:t>ның</w:t>
      </w:r>
      <w:r w:rsidRPr="005673DA">
        <w:rPr>
          <w:rFonts w:ascii="Arial" w:hAnsi="Arial" w:cs="Arial"/>
          <w:sz w:val="20"/>
          <w:szCs w:val="20"/>
        </w:rPr>
        <w:t xml:space="preserve"> талаптарына с</w:t>
      </w:r>
      <w:r>
        <w:rPr>
          <w:rFonts w:ascii="Arial" w:hAnsi="Arial" w:cs="Arial"/>
          <w:sz w:val="20"/>
          <w:szCs w:val="20"/>
          <w:lang w:val="kk-KZ"/>
        </w:rPr>
        <w:t>ай</w:t>
      </w:r>
      <w:r w:rsidRPr="005673DA">
        <w:rPr>
          <w:rFonts w:ascii="Arial" w:hAnsi="Arial" w:cs="Arial"/>
          <w:sz w:val="20"/>
          <w:szCs w:val="20"/>
        </w:rPr>
        <w:t xml:space="preserve"> қайтарады, бұл ретте овердрафт сомасына сыйақы (артық төлем) есептелмейді</w:t>
      </w:r>
      <w:r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7E175642" w14:textId="756E0C20" w:rsidR="00F16C2C" w:rsidRPr="005673DA" w:rsidRDefault="005673DA" w:rsidP="00CC242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DA">
        <w:rPr>
          <w:rFonts w:ascii="Arial" w:hAnsi="Arial" w:cs="Arial"/>
          <w:sz w:val="20"/>
          <w:szCs w:val="20"/>
        </w:rPr>
        <w:t xml:space="preserve">Клиенттің Kaspi-дегі шоттары бойынша </w:t>
      </w:r>
      <w:r w:rsidRPr="005673DA">
        <w:rPr>
          <w:rFonts w:ascii="Arial" w:hAnsi="Arial" w:cs="Arial"/>
          <w:sz w:val="20"/>
          <w:szCs w:val="20"/>
          <w:lang w:val="kk-KZ"/>
        </w:rPr>
        <w:t xml:space="preserve">тыйым </w:t>
      </w:r>
      <w:r w:rsidRPr="005673DA">
        <w:rPr>
          <w:rFonts w:ascii="Arial" w:hAnsi="Arial" w:cs="Arial"/>
          <w:sz w:val="20"/>
          <w:szCs w:val="20"/>
        </w:rPr>
        <w:t>немесе өзге де шектеулер болған кезде, сондай-ақ</w:t>
      </w:r>
      <w:r w:rsidR="00E4721B">
        <w:rPr>
          <w:rFonts w:ascii="Arial" w:hAnsi="Arial" w:cs="Arial"/>
          <w:sz w:val="20"/>
          <w:szCs w:val="20"/>
          <w:lang w:val="kk-KZ"/>
        </w:rPr>
        <w:t>,</w:t>
      </w:r>
      <w:r w:rsidRPr="005673DA">
        <w:rPr>
          <w:rFonts w:ascii="Arial" w:hAnsi="Arial" w:cs="Arial"/>
          <w:sz w:val="20"/>
          <w:szCs w:val="20"/>
        </w:rPr>
        <w:t xml:space="preserve"> егер Kaspi </w:t>
      </w:r>
      <w:r w:rsidRPr="005673DA">
        <w:rPr>
          <w:rFonts w:ascii="Arial" w:hAnsi="Arial" w:cs="Arial"/>
          <w:sz w:val="20"/>
          <w:szCs w:val="20"/>
          <w:lang w:val="kk-KZ"/>
        </w:rPr>
        <w:t>Кр</w:t>
      </w:r>
      <w:r w:rsidRPr="005673DA">
        <w:rPr>
          <w:rFonts w:ascii="Arial" w:hAnsi="Arial" w:cs="Arial"/>
          <w:sz w:val="20"/>
          <w:szCs w:val="20"/>
        </w:rPr>
        <w:t xml:space="preserve">едит бойынша </w:t>
      </w:r>
      <w:r w:rsidRPr="005673DA">
        <w:rPr>
          <w:rFonts w:ascii="Arial" w:hAnsi="Arial" w:cs="Arial"/>
          <w:sz w:val="20"/>
          <w:szCs w:val="20"/>
          <w:lang w:val="kk-KZ"/>
        </w:rPr>
        <w:t>К</w:t>
      </w:r>
      <w:r w:rsidRPr="005673DA">
        <w:rPr>
          <w:rFonts w:ascii="Arial" w:hAnsi="Arial" w:cs="Arial"/>
          <w:sz w:val="20"/>
          <w:szCs w:val="20"/>
        </w:rPr>
        <w:t>лиенттің берешегін</w:t>
      </w:r>
      <w:r w:rsidRPr="005673DA">
        <w:rPr>
          <w:rFonts w:ascii="Arial" w:hAnsi="Arial" w:cs="Arial"/>
          <w:sz w:val="20"/>
          <w:szCs w:val="20"/>
          <w:lang w:val="kk-KZ"/>
        </w:rPr>
        <w:t>е</w:t>
      </w:r>
      <w:r w:rsidRPr="005673DA">
        <w:rPr>
          <w:rFonts w:ascii="Arial" w:hAnsi="Arial" w:cs="Arial"/>
          <w:sz w:val="20"/>
          <w:szCs w:val="20"/>
        </w:rPr>
        <w:t xml:space="preserve"> </w:t>
      </w:r>
      <w:r w:rsidRPr="005673DA">
        <w:rPr>
          <w:rFonts w:ascii="Arial" w:hAnsi="Arial" w:cs="Arial"/>
          <w:sz w:val="20"/>
          <w:szCs w:val="20"/>
          <w:lang w:val="kk-KZ"/>
        </w:rPr>
        <w:t xml:space="preserve">түрлендіру </w:t>
      </w:r>
      <w:r w:rsidRPr="005673DA">
        <w:rPr>
          <w:rFonts w:ascii="Arial" w:hAnsi="Arial" w:cs="Arial"/>
          <w:sz w:val="20"/>
          <w:szCs w:val="20"/>
        </w:rPr>
        <w:t>немесе оңалту</w:t>
      </w:r>
      <w:r w:rsidR="00E4721B">
        <w:rPr>
          <w:rFonts w:ascii="Arial" w:hAnsi="Arial" w:cs="Arial"/>
          <w:sz w:val="20"/>
          <w:szCs w:val="20"/>
          <w:lang w:val="kk-KZ"/>
        </w:rPr>
        <w:t xml:space="preserve"> </w:t>
      </w:r>
      <w:r w:rsidRPr="005673DA">
        <w:rPr>
          <w:rFonts w:ascii="Arial" w:hAnsi="Arial" w:cs="Arial"/>
          <w:sz w:val="20"/>
          <w:szCs w:val="20"/>
        </w:rPr>
        <w:t>жүргіз</w:t>
      </w:r>
      <w:r w:rsidR="00E4721B">
        <w:rPr>
          <w:rFonts w:ascii="Arial" w:hAnsi="Arial" w:cs="Arial"/>
          <w:sz w:val="20"/>
          <w:szCs w:val="20"/>
          <w:lang w:val="kk-KZ"/>
        </w:rPr>
        <w:t>се</w:t>
      </w:r>
      <w:r w:rsidRPr="005673DA">
        <w:rPr>
          <w:rFonts w:ascii="Arial" w:hAnsi="Arial" w:cs="Arial"/>
          <w:sz w:val="20"/>
          <w:szCs w:val="20"/>
        </w:rPr>
        <w:t xml:space="preserve">, </w:t>
      </w:r>
      <w:r w:rsidRPr="005673DA">
        <w:rPr>
          <w:rFonts w:ascii="Arial" w:hAnsi="Arial" w:cs="Arial"/>
          <w:sz w:val="20"/>
          <w:szCs w:val="20"/>
          <w:lang w:val="kk-KZ"/>
        </w:rPr>
        <w:t>К</w:t>
      </w:r>
      <w:r w:rsidRPr="005673DA">
        <w:rPr>
          <w:rFonts w:ascii="Arial" w:hAnsi="Arial" w:cs="Arial"/>
          <w:sz w:val="20"/>
          <w:szCs w:val="20"/>
        </w:rPr>
        <w:t xml:space="preserve">ейінге қалдыру </w:t>
      </w:r>
      <w:r w:rsidR="00E4721B">
        <w:rPr>
          <w:rFonts w:ascii="Arial" w:hAnsi="Arial" w:cs="Arial"/>
          <w:sz w:val="20"/>
          <w:szCs w:val="20"/>
          <w:lang w:val="kk-KZ"/>
        </w:rPr>
        <w:t>берілмейді</w:t>
      </w:r>
      <w:r w:rsidRPr="005673DA"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0C01BC3A" w14:textId="706A0704" w:rsidR="005673DA" w:rsidRDefault="005673DA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К</w:t>
      </w:r>
      <w:r w:rsidRPr="005673DA">
        <w:rPr>
          <w:rFonts w:ascii="Arial" w:hAnsi="Arial" w:cs="Arial"/>
          <w:sz w:val="20"/>
          <w:szCs w:val="20"/>
        </w:rPr>
        <w:t xml:space="preserve">лиенттің шоттарына тыйым салынған немесе өзге де шектеулер қойылған </w:t>
      </w:r>
      <w:r w:rsidR="003C0B3B">
        <w:rPr>
          <w:rFonts w:ascii="Arial" w:hAnsi="Arial" w:cs="Arial"/>
          <w:sz w:val="20"/>
          <w:szCs w:val="20"/>
          <w:lang w:val="kk-KZ"/>
        </w:rPr>
        <w:t>сәттен</w:t>
      </w:r>
      <w:r w:rsidRPr="005673DA">
        <w:rPr>
          <w:rFonts w:ascii="Arial" w:hAnsi="Arial" w:cs="Arial"/>
          <w:sz w:val="20"/>
          <w:szCs w:val="20"/>
        </w:rPr>
        <w:t xml:space="preserve"> бастап </w:t>
      </w:r>
      <w:r w:rsidR="003C0B3B" w:rsidRPr="005673DA">
        <w:rPr>
          <w:rFonts w:ascii="Arial" w:hAnsi="Arial" w:cs="Arial"/>
          <w:sz w:val="20"/>
          <w:szCs w:val="20"/>
        </w:rPr>
        <w:t>Кейінге қалдыру</w:t>
      </w:r>
      <w:r w:rsidR="003C0B3B">
        <w:rPr>
          <w:rFonts w:ascii="Arial" w:hAnsi="Arial" w:cs="Arial"/>
          <w:sz w:val="20"/>
          <w:szCs w:val="20"/>
          <w:lang w:val="kk-KZ"/>
        </w:rPr>
        <w:t>дың</w:t>
      </w:r>
      <w:r w:rsidR="003C0B3B" w:rsidRPr="005673DA">
        <w:rPr>
          <w:rFonts w:ascii="Arial" w:hAnsi="Arial" w:cs="Arial"/>
          <w:sz w:val="20"/>
          <w:szCs w:val="20"/>
        </w:rPr>
        <w:t xml:space="preserve"> </w:t>
      </w:r>
      <w:r w:rsidR="003C0B3B">
        <w:rPr>
          <w:rFonts w:ascii="Arial" w:hAnsi="Arial" w:cs="Arial"/>
          <w:sz w:val="20"/>
          <w:szCs w:val="20"/>
          <w:lang w:val="kk-KZ"/>
        </w:rPr>
        <w:t xml:space="preserve">қолданысы </w:t>
      </w:r>
      <w:r w:rsidRPr="005673DA">
        <w:rPr>
          <w:rFonts w:ascii="Arial" w:hAnsi="Arial" w:cs="Arial"/>
          <w:sz w:val="20"/>
          <w:szCs w:val="20"/>
        </w:rPr>
        <w:t>мерзімінен бұрын тоқтатылады.</w:t>
      </w:r>
    </w:p>
    <w:p w14:paraId="7A41F224" w14:textId="24FCDB05" w:rsidR="00A20B34" w:rsidRPr="001A7D15" w:rsidRDefault="003C0B3B" w:rsidP="00F664E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 xml:space="preserve">Кейінге қалдыру қолданылған кезеңде </w:t>
      </w:r>
      <w:r w:rsidR="00F0167F">
        <w:rPr>
          <w:rFonts w:ascii="Arial" w:hAnsi="Arial" w:cs="Arial"/>
          <w:b/>
          <w:sz w:val="20"/>
          <w:szCs w:val="20"/>
          <w:lang w:val="kk-KZ"/>
        </w:rPr>
        <w:t xml:space="preserve">мынадай </w:t>
      </w:r>
      <w:r>
        <w:rPr>
          <w:rFonts w:ascii="Arial" w:hAnsi="Arial" w:cs="Arial"/>
          <w:b/>
          <w:sz w:val="20"/>
          <w:szCs w:val="20"/>
          <w:lang w:val="kk-KZ"/>
        </w:rPr>
        <w:t xml:space="preserve">талаптар қолданылады: </w:t>
      </w:r>
    </w:p>
    <w:p w14:paraId="63DF59F6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5BBC3C5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CB6AB37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1F6107F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8BECC7F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175F680" w14:textId="0B875585" w:rsidR="000B2E23" w:rsidRPr="00F0167F" w:rsidRDefault="003C0B3B" w:rsidP="006A7BEE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Ег</w:t>
      </w:r>
      <w:r w:rsidRPr="003C0B3B">
        <w:rPr>
          <w:rFonts w:ascii="Arial" w:hAnsi="Arial" w:cs="Arial"/>
          <w:sz w:val="20"/>
          <w:szCs w:val="20"/>
        </w:rPr>
        <w:t xml:space="preserve">ер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3C0B3B">
        <w:rPr>
          <w:rFonts w:ascii="Arial" w:hAnsi="Arial" w:cs="Arial"/>
          <w:sz w:val="20"/>
          <w:szCs w:val="20"/>
        </w:rPr>
        <w:t>редит</w:t>
      </w:r>
      <w:r>
        <w:rPr>
          <w:rFonts w:ascii="Arial" w:hAnsi="Arial" w:cs="Arial"/>
          <w:sz w:val="20"/>
          <w:szCs w:val="20"/>
          <w:lang w:val="kk-KZ"/>
        </w:rPr>
        <w:t xml:space="preserve">тің талаптарында </w:t>
      </w:r>
      <w:r w:rsidRPr="003C0B3B">
        <w:rPr>
          <w:rFonts w:ascii="Arial" w:hAnsi="Arial" w:cs="Arial"/>
          <w:sz w:val="20"/>
          <w:szCs w:val="20"/>
        </w:rPr>
        <w:t>сыйақы (артық төлем) есептеу көзделсе, онда сыйақы (артық төлем) екі</w:t>
      </w:r>
      <w:r>
        <w:rPr>
          <w:rFonts w:ascii="Arial" w:hAnsi="Arial" w:cs="Arial"/>
          <w:sz w:val="20"/>
          <w:szCs w:val="20"/>
          <w:lang w:val="kk-KZ"/>
        </w:rPr>
        <w:t xml:space="preserve">ге </w:t>
      </w:r>
      <w:r w:rsidRPr="003C0B3B">
        <w:rPr>
          <w:rFonts w:ascii="Arial" w:hAnsi="Arial" w:cs="Arial"/>
          <w:sz w:val="20"/>
          <w:szCs w:val="20"/>
        </w:rPr>
        <w:t xml:space="preserve">бөлінген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3C0B3B">
        <w:rPr>
          <w:rFonts w:ascii="Arial" w:hAnsi="Arial" w:cs="Arial"/>
          <w:sz w:val="20"/>
          <w:szCs w:val="20"/>
        </w:rPr>
        <w:t xml:space="preserve">ейінге қалдыру мерзімі ретінде </w:t>
      </w:r>
      <w:r>
        <w:rPr>
          <w:rFonts w:ascii="Arial" w:hAnsi="Arial" w:cs="Arial"/>
          <w:sz w:val="20"/>
          <w:szCs w:val="20"/>
          <w:lang w:val="kk-KZ"/>
        </w:rPr>
        <w:t xml:space="preserve">айлармен </w:t>
      </w:r>
      <w:r w:rsidRPr="003C0B3B">
        <w:rPr>
          <w:rFonts w:ascii="Arial" w:hAnsi="Arial" w:cs="Arial"/>
          <w:sz w:val="20"/>
          <w:szCs w:val="20"/>
        </w:rPr>
        <w:t xml:space="preserve">есептелетін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3C0B3B">
        <w:rPr>
          <w:rFonts w:ascii="Arial" w:hAnsi="Arial" w:cs="Arial"/>
          <w:sz w:val="20"/>
          <w:szCs w:val="20"/>
        </w:rPr>
        <w:t>ейінге қалдыру мерзімінің бірінші жартысы</w:t>
      </w:r>
      <w:r>
        <w:rPr>
          <w:rFonts w:ascii="Arial" w:hAnsi="Arial" w:cs="Arial"/>
          <w:sz w:val="20"/>
          <w:szCs w:val="20"/>
          <w:lang w:val="kk-KZ"/>
        </w:rPr>
        <w:t xml:space="preserve">нда </w:t>
      </w:r>
      <w:r w:rsidRPr="003C0B3B">
        <w:rPr>
          <w:rFonts w:ascii="Arial" w:hAnsi="Arial" w:cs="Arial"/>
          <w:sz w:val="20"/>
          <w:szCs w:val="20"/>
        </w:rPr>
        <w:t xml:space="preserve">ғана есептеледі. Егер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3C0B3B">
        <w:rPr>
          <w:rFonts w:ascii="Arial" w:hAnsi="Arial" w:cs="Arial"/>
          <w:sz w:val="20"/>
          <w:szCs w:val="20"/>
        </w:rPr>
        <w:t xml:space="preserve">ейінге қалдыру </w:t>
      </w:r>
      <w:r w:rsidRPr="00F0167F">
        <w:rPr>
          <w:rFonts w:ascii="Arial" w:hAnsi="Arial" w:cs="Arial"/>
          <w:sz w:val="20"/>
          <w:szCs w:val="20"/>
        </w:rPr>
        <w:t>мерзімі</w:t>
      </w:r>
      <w:r w:rsidR="006A7BEE" w:rsidRPr="00F0167F">
        <w:rPr>
          <w:rFonts w:ascii="Arial" w:hAnsi="Arial" w:cs="Arial"/>
          <w:sz w:val="20"/>
          <w:szCs w:val="20"/>
          <w:lang w:val="kk-KZ"/>
        </w:rPr>
        <w:t>ндегі</w:t>
      </w:r>
      <w:r w:rsidRPr="00F0167F">
        <w:rPr>
          <w:rFonts w:ascii="Arial" w:hAnsi="Arial" w:cs="Arial"/>
          <w:sz w:val="20"/>
          <w:szCs w:val="20"/>
        </w:rPr>
        <w:t xml:space="preserve"> айлар</w:t>
      </w:r>
      <w:r w:rsidR="006A7BEE" w:rsidRPr="00F0167F">
        <w:rPr>
          <w:rFonts w:ascii="Arial" w:hAnsi="Arial" w:cs="Arial"/>
          <w:sz w:val="20"/>
          <w:szCs w:val="20"/>
          <w:lang w:val="kk-KZ"/>
        </w:rPr>
        <w:t xml:space="preserve"> саны </w:t>
      </w:r>
      <w:r w:rsidRPr="00F0167F">
        <w:rPr>
          <w:rFonts w:ascii="Arial" w:hAnsi="Arial" w:cs="Arial"/>
          <w:sz w:val="20"/>
          <w:szCs w:val="20"/>
        </w:rPr>
        <w:t>тақ</w:t>
      </w:r>
      <w:r w:rsidR="006A7BEE" w:rsidRPr="00F0167F">
        <w:rPr>
          <w:rFonts w:ascii="Arial" w:hAnsi="Arial" w:cs="Arial"/>
          <w:sz w:val="20"/>
          <w:szCs w:val="20"/>
          <w:lang w:val="kk-KZ"/>
        </w:rPr>
        <w:t xml:space="preserve"> болса</w:t>
      </w:r>
      <w:r w:rsidRPr="00F0167F">
        <w:rPr>
          <w:rFonts w:ascii="Arial" w:hAnsi="Arial" w:cs="Arial"/>
          <w:sz w:val="20"/>
          <w:szCs w:val="20"/>
        </w:rPr>
        <w:t xml:space="preserve">, онда мерзімнің бірінші жартысы мерзімді толық айға дейін </w:t>
      </w:r>
      <w:r w:rsidR="006A7BEE" w:rsidRPr="00F0167F">
        <w:rPr>
          <w:rFonts w:ascii="Arial" w:hAnsi="Arial" w:cs="Arial"/>
          <w:sz w:val="20"/>
          <w:szCs w:val="20"/>
          <w:lang w:val="kk-KZ"/>
        </w:rPr>
        <w:t xml:space="preserve">көп жағына қарай </w:t>
      </w:r>
      <w:r w:rsidRPr="00F0167F">
        <w:rPr>
          <w:rFonts w:ascii="Arial" w:hAnsi="Arial" w:cs="Arial"/>
          <w:sz w:val="20"/>
          <w:szCs w:val="20"/>
        </w:rPr>
        <w:t>дөңгелектеу арқылы анықталады</w:t>
      </w:r>
      <w:r w:rsidR="00ED22DB" w:rsidRPr="00F0167F">
        <w:rPr>
          <w:rFonts w:ascii="Arial" w:hAnsi="Arial" w:cs="Arial"/>
          <w:sz w:val="20"/>
          <w:szCs w:val="20"/>
        </w:rPr>
        <w:t>;</w:t>
      </w:r>
    </w:p>
    <w:p w14:paraId="29157839" w14:textId="1B8FEC06" w:rsidR="00C405F4" w:rsidRPr="00F0167F" w:rsidDel="00560718" w:rsidRDefault="006A7BEE" w:rsidP="006A7BEE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167F">
        <w:rPr>
          <w:rFonts w:ascii="Arial" w:hAnsi="Arial" w:cs="Arial"/>
          <w:sz w:val="20"/>
          <w:szCs w:val="20"/>
          <w:lang w:val="kk-KZ"/>
        </w:rPr>
        <w:t>Кредит бойынша төлемдер мерзімі</w:t>
      </w:r>
      <w:r w:rsidR="00F0167F" w:rsidRPr="00F0167F">
        <w:rPr>
          <w:rFonts w:ascii="Arial" w:hAnsi="Arial" w:cs="Arial"/>
          <w:sz w:val="20"/>
          <w:szCs w:val="20"/>
          <w:lang w:val="kk-KZ"/>
        </w:rPr>
        <w:t>н өткізгенге шығарылмайды</w:t>
      </w:r>
      <w:r w:rsidRPr="00F0167F">
        <w:rPr>
          <w:rFonts w:ascii="Arial" w:hAnsi="Arial" w:cs="Arial"/>
          <w:sz w:val="20"/>
          <w:szCs w:val="20"/>
          <w:lang w:val="kk-KZ"/>
        </w:rPr>
        <w:t>;</w:t>
      </w:r>
    </w:p>
    <w:p w14:paraId="37B1FBDF" w14:textId="7B5E5EB8" w:rsidR="00C405F4" w:rsidRPr="001A7D15" w:rsidRDefault="006A7BEE" w:rsidP="006A7BEE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Кредит бойынша төлемдердің мерзімін бұзғаны үшін тұрақсыздық айыбы (айыппұл, өсімпұл) есептелмейді; </w:t>
      </w:r>
    </w:p>
    <w:p w14:paraId="421879B2" w14:textId="17F94C0E" w:rsidR="006D2207" w:rsidRPr="006A7BEE" w:rsidRDefault="006A7BEE" w:rsidP="00DE7E15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BEE">
        <w:rPr>
          <w:rFonts w:ascii="Arial" w:hAnsi="Arial" w:cs="Arial"/>
          <w:sz w:val="20"/>
          <w:szCs w:val="20"/>
        </w:rPr>
        <w:t xml:space="preserve">Клиентке жаңа </w:t>
      </w:r>
      <w:r w:rsidRPr="006A7BEE">
        <w:rPr>
          <w:rFonts w:ascii="Arial" w:hAnsi="Arial" w:cs="Arial"/>
          <w:sz w:val="20"/>
          <w:szCs w:val="20"/>
          <w:lang w:val="kk-KZ"/>
        </w:rPr>
        <w:t xml:space="preserve">Кредиттер </w:t>
      </w:r>
      <w:r w:rsidRPr="006A7BEE">
        <w:rPr>
          <w:rFonts w:ascii="Arial" w:hAnsi="Arial" w:cs="Arial"/>
          <w:sz w:val="20"/>
          <w:szCs w:val="20"/>
        </w:rPr>
        <w:t>(</w:t>
      </w:r>
      <w:r w:rsidRPr="006A7BEE">
        <w:rPr>
          <w:rFonts w:ascii="Arial" w:hAnsi="Arial" w:cs="Arial"/>
          <w:sz w:val="20"/>
          <w:szCs w:val="20"/>
          <w:lang w:val="kk-KZ"/>
        </w:rPr>
        <w:t>Б</w:t>
      </w:r>
      <w:r w:rsidRPr="006A7BEE">
        <w:rPr>
          <w:rFonts w:ascii="Arial" w:hAnsi="Arial" w:cs="Arial"/>
          <w:sz w:val="20"/>
          <w:szCs w:val="20"/>
        </w:rPr>
        <w:t>ағдарлама</w:t>
      </w:r>
      <w:r w:rsidRPr="006A7BEE">
        <w:rPr>
          <w:rFonts w:ascii="Arial" w:hAnsi="Arial" w:cs="Arial"/>
          <w:sz w:val="20"/>
          <w:szCs w:val="20"/>
          <w:lang w:val="kk-KZ"/>
        </w:rPr>
        <w:t xml:space="preserve">ның талаптарына сай </w:t>
      </w:r>
      <w:r w:rsidRPr="006A7BEE">
        <w:rPr>
          <w:rFonts w:ascii="Arial" w:hAnsi="Arial" w:cs="Arial"/>
          <w:sz w:val="20"/>
          <w:szCs w:val="20"/>
        </w:rPr>
        <w:t>овердрафт</w:t>
      </w:r>
      <w:r w:rsidR="00F0167F">
        <w:rPr>
          <w:rFonts w:ascii="Arial" w:hAnsi="Arial" w:cs="Arial"/>
          <w:sz w:val="20"/>
          <w:szCs w:val="20"/>
          <w:lang w:val="kk-KZ"/>
        </w:rPr>
        <w:t xml:space="preserve"> беруді </w:t>
      </w:r>
      <w:r w:rsidRPr="006A7BEE">
        <w:rPr>
          <w:rFonts w:ascii="Arial" w:hAnsi="Arial" w:cs="Arial"/>
          <w:sz w:val="20"/>
          <w:szCs w:val="20"/>
        </w:rPr>
        <w:t>қоспағанда</w:t>
      </w:r>
      <w:r w:rsidR="00CB73DC" w:rsidRPr="006A7BEE">
        <w:rPr>
          <w:rFonts w:ascii="Arial" w:hAnsi="Arial" w:cs="Arial"/>
          <w:sz w:val="20"/>
          <w:szCs w:val="20"/>
        </w:rPr>
        <w:t>)</w:t>
      </w:r>
      <w:r w:rsidR="00F0167F">
        <w:rPr>
          <w:rFonts w:ascii="Arial" w:hAnsi="Arial" w:cs="Arial"/>
          <w:sz w:val="20"/>
          <w:szCs w:val="20"/>
          <w:lang w:val="kk-KZ"/>
        </w:rPr>
        <w:t xml:space="preserve"> </w:t>
      </w:r>
      <w:r w:rsidR="00F0167F" w:rsidRPr="006A7BEE">
        <w:rPr>
          <w:rFonts w:ascii="Arial" w:hAnsi="Arial" w:cs="Arial"/>
          <w:sz w:val="20"/>
          <w:szCs w:val="20"/>
        </w:rPr>
        <w:t>берілмейді</w:t>
      </w:r>
      <w:r w:rsidR="00505CC8" w:rsidRPr="006A7BEE">
        <w:rPr>
          <w:rFonts w:ascii="Arial" w:hAnsi="Arial" w:cs="Arial"/>
          <w:sz w:val="20"/>
          <w:szCs w:val="20"/>
        </w:rPr>
        <w:t>.</w:t>
      </w:r>
    </w:p>
    <w:p w14:paraId="79B21E81" w14:textId="02D2CC3F" w:rsidR="006A7BEE" w:rsidRPr="00D8403F" w:rsidRDefault="006A7BEE" w:rsidP="00F664E8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6A7BEE">
        <w:rPr>
          <w:rFonts w:ascii="Arial" w:hAnsi="Arial" w:cs="Arial"/>
          <w:sz w:val="20"/>
          <w:szCs w:val="20"/>
        </w:rPr>
        <w:t xml:space="preserve">Кредит бойынша </w:t>
      </w:r>
      <w:r>
        <w:rPr>
          <w:rFonts w:ascii="Arial" w:hAnsi="Arial" w:cs="Arial"/>
          <w:sz w:val="20"/>
          <w:szCs w:val="20"/>
          <w:lang w:val="kk-KZ"/>
        </w:rPr>
        <w:t>н</w:t>
      </w:r>
      <w:r w:rsidRPr="006A7BEE">
        <w:rPr>
          <w:rFonts w:ascii="Arial" w:hAnsi="Arial" w:cs="Arial"/>
          <w:sz w:val="20"/>
          <w:szCs w:val="20"/>
        </w:rPr>
        <w:t xml:space="preserve">егізгі борыш </w:t>
      </w:r>
      <w:r>
        <w:rPr>
          <w:rFonts w:ascii="Arial" w:hAnsi="Arial" w:cs="Arial"/>
          <w:sz w:val="20"/>
          <w:szCs w:val="20"/>
          <w:lang w:val="kk-KZ"/>
        </w:rPr>
        <w:t xml:space="preserve">пен </w:t>
      </w:r>
      <w:r w:rsidRPr="006A7BEE">
        <w:rPr>
          <w:rFonts w:ascii="Arial" w:hAnsi="Arial" w:cs="Arial"/>
          <w:sz w:val="20"/>
          <w:szCs w:val="20"/>
        </w:rPr>
        <w:t xml:space="preserve">сыйақы (артық төлем) </w:t>
      </w:r>
      <w:r>
        <w:rPr>
          <w:rFonts w:ascii="Arial" w:hAnsi="Arial" w:cs="Arial"/>
          <w:sz w:val="20"/>
          <w:szCs w:val="20"/>
          <w:lang w:val="kk-KZ"/>
        </w:rPr>
        <w:t>(с</w:t>
      </w:r>
      <w:r w:rsidRPr="006A7BEE">
        <w:rPr>
          <w:rFonts w:ascii="Arial" w:hAnsi="Arial" w:cs="Arial"/>
          <w:sz w:val="20"/>
          <w:szCs w:val="20"/>
        </w:rPr>
        <w:t xml:space="preserve">оның ішінде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6A7BEE">
        <w:rPr>
          <w:rFonts w:ascii="Arial" w:hAnsi="Arial" w:cs="Arial"/>
          <w:sz w:val="20"/>
          <w:szCs w:val="20"/>
        </w:rPr>
        <w:t xml:space="preserve">ейінге қалдыру берілген күнгі </w:t>
      </w:r>
      <w:r>
        <w:rPr>
          <w:rFonts w:ascii="Arial" w:hAnsi="Arial" w:cs="Arial"/>
          <w:sz w:val="20"/>
          <w:szCs w:val="20"/>
          <w:lang w:val="kk-KZ"/>
        </w:rPr>
        <w:t xml:space="preserve">жағдай бойынша </w:t>
      </w:r>
      <w:r w:rsidRPr="006A7BEE">
        <w:rPr>
          <w:rFonts w:ascii="Arial" w:hAnsi="Arial" w:cs="Arial"/>
          <w:sz w:val="20"/>
          <w:szCs w:val="20"/>
        </w:rPr>
        <w:t xml:space="preserve">мерзімі өткен негізгі борышқа сыйақы (артық төлеу) бойынша мерзімі өткен берешекті </w:t>
      </w:r>
      <w:r w:rsidRPr="006A7BEE">
        <w:rPr>
          <w:rFonts w:ascii="Arial" w:hAnsi="Arial" w:cs="Arial"/>
          <w:sz w:val="20"/>
          <w:szCs w:val="20"/>
        </w:rPr>
        <w:lastRenderedPageBreak/>
        <w:t>өтеу</w:t>
      </w:r>
      <w:r>
        <w:rPr>
          <w:rFonts w:ascii="Arial" w:hAnsi="Arial" w:cs="Arial"/>
          <w:sz w:val="20"/>
          <w:szCs w:val="20"/>
          <w:lang w:val="kk-KZ"/>
        </w:rPr>
        <w:t xml:space="preserve"> бойынша, К</w:t>
      </w:r>
      <w:r w:rsidRPr="006A7BEE">
        <w:rPr>
          <w:rFonts w:ascii="Arial" w:hAnsi="Arial" w:cs="Arial"/>
          <w:sz w:val="20"/>
          <w:szCs w:val="20"/>
        </w:rPr>
        <w:t>редит</w:t>
      </w:r>
      <w:r>
        <w:rPr>
          <w:rFonts w:ascii="Arial" w:hAnsi="Arial" w:cs="Arial"/>
          <w:sz w:val="20"/>
          <w:szCs w:val="20"/>
          <w:lang w:val="kk-KZ"/>
        </w:rPr>
        <w:t>тің</w:t>
      </w:r>
      <w:r w:rsidRPr="006A7BEE">
        <w:rPr>
          <w:rFonts w:ascii="Arial" w:hAnsi="Arial" w:cs="Arial"/>
          <w:sz w:val="20"/>
          <w:szCs w:val="20"/>
        </w:rPr>
        <w:t xml:space="preserve"> және (немесе) </w:t>
      </w:r>
      <w:r>
        <w:rPr>
          <w:rFonts w:ascii="Arial" w:hAnsi="Arial" w:cs="Arial"/>
          <w:sz w:val="20"/>
          <w:szCs w:val="20"/>
          <w:lang w:val="kk-KZ"/>
        </w:rPr>
        <w:t>КБҚШ-ның</w:t>
      </w:r>
      <w:r w:rsidRPr="006A7BEE">
        <w:rPr>
          <w:rFonts w:ascii="Arial" w:hAnsi="Arial" w:cs="Arial"/>
          <w:sz w:val="20"/>
          <w:szCs w:val="20"/>
        </w:rPr>
        <w:t xml:space="preserve"> және/немесе </w:t>
      </w:r>
      <w:r>
        <w:rPr>
          <w:rFonts w:ascii="Arial" w:hAnsi="Arial" w:cs="Arial"/>
          <w:sz w:val="20"/>
          <w:szCs w:val="20"/>
          <w:lang w:val="kk-KZ"/>
        </w:rPr>
        <w:t xml:space="preserve">Бағдарламаның </w:t>
      </w:r>
      <w:r w:rsidRPr="006A7BEE">
        <w:rPr>
          <w:rFonts w:ascii="Arial" w:hAnsi="Arial" w:cs="Arial"/>
          <w:sz w:val="20"/>
          <w:szCs w:val="20"/>
        </w:rPr>
        <w:t>талаптарына с</w:t>
      </w:r>
      <w:r>
        <w:rPr>
          <w:rFonts w:ascii="Arial" w:hAnsi="Arial" w:cs="Arial"/>
          <w:sz w:val="20"/>
          <w:szCs w:val="20"/>
          <w:lang w:val="kk-KZ"/>
        </w:rPr>
        <w:t>ай</w:t>
      </w:r>
      <w:r w:rsidRPr="006A7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6A7BEE">
        <w:rPr>
          <w:rFonts w:ascii="Arial" w:hAnsi="Arial" w:cs="Arial"/>
          <w:sz w:val="20"/>
          <w:szCs w:val="20"/>
        </w:rPr>
        <w:t xml:space="preserve">ейінге қалдыру кезеңінде есептелетін сыйақыны (артық төлемді) және/немесе </w:t>
      </w:r>
      <w:r>
        <w:rPr>
          <w:rFonts w:ascii="Arial" w:hAnsi="Arial" w:cs="Arial"/>
          <w:sz w:val="20"/>
          <w:szCs w:val="20"/>
          <w:lang w:val="kk-KZ"/>
        </w:rPr>
        <w:t xml:space="preserve">КБҚШ бойынша </w:t>
      </w:r>
      <w:r w:rsidRPr="006A7BEE">
        <w:rPr>
          <w:rFonts w:ascii="Arial" w:hAnsi="Arial" w:cs="Arial"/>
          <w:sz w:val="20"/>
          <w:szCs w:val="20"/>
        </w:rPr>
        <w:t xml:space="preserve">комиссияларды өтеу </w:t>
      </w:r>
      <w:r>
        <w:rPr>
          <w:rFonts w:ascii="Arial" w:hAnsi="Arial" w:cs="Arial"/>
          <w:sz w:val="20"/>
          <w:szCs w:val="20"/>
          <w:lang w:val="kk-KZ"/>
        </w:rPr>
        <w:t xml:space="preserve">бойынша Кейінге қалдыру </w:t>
      </w:r>
      <w:r w:rsidR="00D8403F">
        <w:rPr>
          <w:rFonts w:ascii="Arial" w:hAnsi="Arial" w:cs="Arial"/>
          <w:sz w:val="20"/>
          <w:szCs w:val="20"/>
          <w:lang w:val="kk-KZ"/>
        </w:rPr>
        <w:t xml:space="preserve">Клиентке аталған төлемдерді өтеу үшін овердрафт </w:t>
      </w:r>
      <w:r w:rsidR="00F0167F">
        <w:rPr>
          <w:rFonts w:ascii="Arial" w:hAnsi="Arial" w:cs="Arial"/>
          <w:sz w:val="20"/>
          <w:szCs w:val="20"/>
          <w:lang w:val="kk-KZ"/>
        </w:rPr>
        <w:t>беру</w:t>
      </w:r>
      <w:r w:rsidR="00D8403F">
        <w:rPr>
          <w:rFonts w:ascii="Arial" w:hAnsi="Arial" w:cs="Arial"/>
          <w:sz w:val="20"/>
          <w:szCs w:val="20"/>
          <w:lang w:val="kk-KZ"/>
        </w:rPr>
        <w:t xml:space="preserve"> арқылы жүзеге асырылады, овердрафт сомасын Клиент </w:t>
      </w:r>
      <w:r w:rsidRPr="006A7BEE">
        <w:rPr>
          <w:rFonts w:ascii="Arial" w:hAnsi="Arial" w:cs="Arial"/>
          <w:sz w:val="20"/>
          <w:szCs w:val="20"/>
        </w:rPr>
        <w:t>Бағдарламаның талаптарына с</w:t>
      </w:r>
      <w:r w:rsidR="00D8403F">
        <w:rPr>
          <w:rFonts w:ascii="Arial" w:hAnsi="Arial" w:cs="Arial"/>
          <w:sz w:val="20"/>
          <w:szCs w:val="20"/>
          <w:lang w:val="kk-KZ"/>
        </w:rPr>
        <w:t xml:space="preserve">ай қайтарады. </w:t>
      </w:r>
      <w:r w:rsidRPr="00D8403F">
        <w:rPr>
          <w:rFonts w:ascii="Arial" w:hAnsi="Arial" w:cs="Arial"/>
          <w:sz w:val="20"/>
          <w:szCs w:val="20"/>
          <w:lang w:val="kk-KZ"/>
        </w:rPr>
        <w:t xml:space="preserve">Кейінге қалдыру </w:t>
      </w:r>
      <w:r w:rsidR="00F0167F">
        <w:rPr>
          <w:rFonts w:ascii="Arial" w:hAnsi="Arial" w:cs="Arial"/>
          <w:sz w:val="20"/>
          <w:szCs w:val="20"/>
          <w:lang w:val="kk-KZ"/>
        </w:rPr>
        <w:t xml:space="preserve">берілген </w:t>
      </w:r>
      <w:r w:rsidRPr="00D8403F">
        <w:rPr>
          <w:rFonts w:ascii="Arial" w:hAnsi="Arial" w:cs="Arial"/>
          <w:sz w:val="20"/>
          <w:szCs w:val="20"/>
          <w:lang w:val="kk-KZ"/>
        </w:rPr>
        <w:t xml:space="preserve">жағдайда </w:t>
      </w:r>
      <w:r w:rsidR="00D8403F">
        <w:rPr>
          <w:rFonts w:ascii="Arial" w:hAnsi="Arial" w:cs="Arial"/>
          <w:sz w:val="20"/>
          <w:szCs w:val="20"/>
          <w:lang w:val="kk-KZ"/>
        </w:rPr>
        <w:t>К</w:t>
      </w:r>
      <w:r w:rsidR="00D8403F" w:rsidRPr="00D8403F">
        <w:rPr>
          <w:rFonts w:ascii="Arial" w:hAnsi="Arial" w:cs="Arial"/>
          <w:sz w:val="20"/>
          <w:szCs w:val="20"/>
          <w:lang w:val="kk-KZ"/>
        </w:rPr>
        <w:t xml:space="preserve">лиент </w:t>
      </w:r>
      <w:r w:rsidRPr="00D8403F">
        <w:rPr>
          <w:rFonts w:ascii="Arial" w:hAnsi="Arial" w:cs="Arial"/>
          <w:sz w:val="20"/>
          <w:szCs w:val="20"/>
          <w:lang w:val="kk-KZ"/>
        </w:rPr>
        <w:t>көрсетілген мерзімі</w:t>
      </w:r>
      <w:r w:rsidR="00D8403F">
        <w:rPr>
          <w:rFonts w:ascii="Arial" w:hAnsi="Arial" w:cs="Arial"/>
          <w:sz w:val="20"/>
          <w:szCs w:val="20"/>
          <w:lang w:val="kk-KZ"/>
        </w:rPr>
        <w:t>н</w:t>
      </w:r>
      <w:r w:rsidRPr="00D8403F">
        <w:rPr>
          <w:rFonts w:ascii="Arial" w:hAnsi="Arial" w:cs="Arial"/>
          <w:sz w:val="20"/>
          <w:szCs w:val="20"/>
          <w:lang w:val="kk-KZ"/>
        </w:rPr>
        <w:t xml:space="preserve"> өткіз</w:t>
      </w:r>
      <w:r w:rsidR="00D8403F">
        <w:rPr>
          <w:rFonts w:ascii="Arial" w:hAnsi="Arial" w:cs="Arial"/>
          <w:sz w:val="20"/>
          <w:szCs w:val="20"/>
          <w:lang w:val="kk-KZ"/>
        </w:rPr>
        <w:t xml:space="preserve">у </w:t>
      </w:r>
      <w:r w:rsidRPr="00D8403F">
        <w:rPr>
          <w:rFonts w:ascii="Arial" w:hAnsi="Arial" w:cs="Arial"/>
          <w:sz w:val="20"/>
          <w:szCs w:val="20"/>
          <w:lang w:val="kk-KZ"/>
        </w:rPr>
        <w:t xml:space="preserve">үшін тұрақсыздық айыбын </w:t>
      </w:r>
      <w:r w:rsidR="00D8403F">
        <w:rPr>
          <w:rFonts w:ascii="Arial" w:hAnsi="Arial" w:cs="Arial"/>
          <w:sz w:val="20"/>
          <w:szCs w:val="20"/>
          <w:lang w:val="kk-KZ"/>
        </w:rPr>
        <w:t>с</w:t>
      </w:r>
      <w:r w:rsidRPr="00D8403F">
        <w:rPr>
          <w:rFonts w:ascii="Arial" w:hAnsi="Arial" w:cs="Arial"/>
          <w:sz w:val="20"/>
          <w:szCs w:val="20"/>
          <w:lang w:val="kk-KZ"/>
        </w:rPr>
        <w:t xml:space="preserve">оның ішінде </w:t>
      </w:r>
      <w:r w:rsidR="00D8403F">
        <w:rPr>
          <w:rFonts w:ascii="Arial" w:hAnsi="Arial" w:cs="Arial"/>
          <w:sz w:val="20"/>
          <w:szCs w:val="20"/>
          <w:lang w:val="kk-KZ"/>
        </w:rPr>
        <w:t>К</w:t>
      </w:r>
      <w:r w:rsidRPr="00D8403F">
        <w:rPr>
          <w:rFonts w:ascii="Arial" w:hAnsi="Arial" w:cs="Arial"/>
          <w:sz w:val="20"/>
          <w:szCs w:val="20"/>
          <w:lang w:val="kk-KZ"/>
        </w:rPr>
        <w:t>ейінге қалдыру аяқталғаннан/тоқтатылғаннан кейін де төле</w:t>
      </w:r>
      <w:r w:rsidR="00D8403F">
        <w:rPr>
          <w:rFonts w:ascii="Arial" w:hAnsi="Arial" w:cs="Arial"/>
          <w:sz w:val="20"/>
          <w:szCs w:val="20"/>
          <w:lang w:val="kk-KZ"/>
        </w:rPr>
        <w:t xml:space="preserve">мейді. </w:t>
      </w:r>
    </w:p>
    <w:p w14:paraId="7EC68D64" w14:textId="5652BF77" w:rsidR="00D8403F" w:rsidRPr="00C9014D" w:rsidRDefault="00D8403F" w:rsidP="00D8403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D8403F">
        <w:rPr>
          <w:rFonts w:ascii="Arial" w:hAnsi="Arial" w:cs="Arial"/>
          <w:b/>
          <w:sz w:val="20"/>
          <w:szCs w:val="20"/>
          <w:lang w:val="kk-KZ"/>
        </w:rPr>
        <w:t>Баспасөзде орналастырылған үлгі (стандарт) ережелер</w:t>
      </w:r>
      <w:r>
        <w:rPr>
          <w:rFonts w:ascii="Arial" w:hAnsi="Arial" w:cs="Arial"/>
          <w:b/>
          <w:sz w:val="20"/>
          <w:szCs w:val="20"/>
          <w:lang w:val="kk-KZ"/>
        </w:rPr>
        <w:t xml:space="preserve">дің аясында Кредиттер бойынша Кейінге қалдырудың ерекшеліктері: </w:t>
      </w:r>
    </w:p>
    <w:p w14:paraId="5EB3888F" w14:textId="77777777" w:rsidR="00F664E8" w:rsidRPr="00C9014D" w:rsidRDefault="00F664E8" w:rsidP="00F664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6C10A3D8" w14:textId="77777777" w:rsidR="00F664E8" w:rsidRPr="00C9014D" w:rsidRDefault="00F664E8" w:rsidP="00F664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7405845A" w14:textId="77777777" w:rsidR="00F664E8" w:rsidRPr="00C9014D" w:rsidRDefault="00F664E8" w:rsidP="00F664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0598006B" w14:textId="77777777" w:rsidR="00F664E8" w:rsidRPr="00C9014D" w:rsidRDefault="00F664E8" w:rsidP="00F664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768B7457" w14:textId="26803953" w:rsidR="00D8403F" w:rsidRPr="00C9014D" w:rsidRDefault="00D8403F" w:rsidP="002753CC">
      <w:pPr>
        <w:pStyle w:val="a3"/>
        <w:numPr>
          <w:ilvl w:val="1"/>
          <w:numId w:val="27"/>
        </w:numPr>
        <w:spacing w:after="0" w:line="240" w:lineRule="auto"/>
        <w:ind w:left="454" w:hanging="454"/>
        <w:jc w:val="both"/>
        <w:rPr>
          <w:rFonts w:ascii="Arial" w:hAnsi="Arial" w:cs="Arial"/>
          <w:sz w:val="20"/>
          <w:szCs w:val="20"/>
          <w:lang w:val="kk-KZ"/>
        </w:rPr>
      </w:pPr>
      <w:r w:rsidRPr="00C9014D">
        <w:rPr>
          <w:rFonts w:ascii="Arial" w:hAnsi="Arial" w:cs="Arial"/>
          <w:sz w:val="20"/>
          <w:szCs w:val="20"/>
          <w:lang w:val="kk-KZ"/>
        </w:rPr>
        <w:t>Клиент пен сақтандыру компаниясы</w:t>
      </w:r>
      <w:r w:rsidR="00227D8E">
        <w:rPr>
          <w:rFonts w:ascii="Arial" w:hAnsi="Arial" w:cs="Arial"/>
          <w:sz w:val="20"/>
          <w:szCs w:val="20"/>
          <w:lang w:val="kk-KZ"/>
        </w:rPr>
        <w:t>ның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 арасында жасалған </w:t>
      </w:r>
      <w:r w:rsidR="003F5F6B">
        <w:rPr>
          <w:rFonts w:ascii="Arial" w:hAnsi="Arial" w:cs="Arial"/>
          <w:sz w:val="20"/>
          <w:szCs w:val="20"/>
          <w:lang w:val="kk-KZ"/>
        </w:rPr>
        <w:t>К</w:t>
      </w:r>
      <w:r w:rsidR="003F5F6B" w:rsidRPr="00C9014D">
        <w:rPr>
          <w:rFonts w:ascii="Arial" w:hAnsi="Arial" w:cs="Arial"/>
          <w:sz w:val="20"/>
          <w:szCs w:val="20"/>
          <w:lang w:val="kk-KZ"/>
        </w:rPr>
        <w:t>редит есебінен сатып алынған</w:t>
      </w:r>
      <w:r w:rsidR="003F5F6B">
        <w:rPr>
          <w:rFonts w:ascii="Arial" w:hAnsi="Arial" w:cs="Arial"/>
          <w:sz w:val="20"/>
          <w:szCs w:val="20"/>
          <w:lang w:val="kk-KZ"/>
        </w:rPr>
        <w:t>,</w:t>
      </w:r>
      <w:r w:rsidR="003F5F6B" w:rsidRPr="00C9014D">
        <w:rPr>
          <w:rFonts w:ascii="Arial" w:hAnsi="Arial" w:cs="Arial"/>
          <w:sz w:val="20"/>
          <w:szCs w:val="20"/>
          <w:lang w:val="kk-KZ"/>
        </w:rPr>
        <w:t xml:space="preserve"> 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Kaspi-де кепілде тұрған және </w:t>
      </w:r>
      <w:r w:rsidR="00BC73C8">
        <w:rPr>
          <w:rFonts w:ascii="Arial" w:hAnsi="Arial" w:cs="Arial"/>
          <w:sz w:val="20"/>
          <w:szCs w:val="20"/>
          <w:lang w:val="kk-KZ"/>
        </w:rPr>
        <w:t>К</w:t>
      </w:r>
      <w:r w:rsidRPr="00C9014D">
        <w:rPr>
          <w:rFonts w:ascii="Arial" w:hAnsi="Arial" w:cs="Arial"/>
          <w:sz w:val="20"/>
          <w:szCs w:val="20"/>
          <w:lang w:val="kk-KZ"/>
        </w:rPr>
        <w:t>редит</w:t>
      </w:r>
      <w:r w:rsidR="00BC73C8">
        <w:rPr>
          <w:rFonts w:ascii="Arial" w:hAnsi="Arial" w:cs="Arial"/>
          <w:sz w:val="20"/>
          <w:szCs w:val="20"/>
          <w:lang w:val="kk-KZ"/>
        </w:rPr>
        <w:t>тің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 талаптарына с</w:t>
      </w:r>
      <w:r w:rsidR="003F5F6B">
        <w:rPr>
          <w:rFonts w:ascii="Arial" w:hAnsi="Arial" w:cs="Arial"/>
          <w:sz w:val="20"/>
          <w:szCs w:val="20"/>
          <w:lang w:val="kk-KZ"/>
        </w:rPr>
        <w:t>а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й сақтандырылған </w:t>
      </w:r>
      <w:r w:rsidR="003F5F6B">
        <w:rPr>
          <w:rFonts w:ascii="Arial" w:hAnsi="Arial" w:cs="Arial"/>
          <w:sz w:val="20"/>
          <w:szCs w:val="20"/>
          <w:lang w:val="kk-KZ"/>
        </w:rPr>
        <w:t>К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лиенттің көлік құралын сақтандыру шарты болған кезде, </w:t>
      </w:r>
      <w:r w:rsidR="003F5F6B">
        <w:rPr>
          <w:rFonts w:ascii="Arial" w:hAnsi="Arial" w:cs="Arial"/>
          <w:sz w:val="20"/>
          <w:szCs w:val="20"/>
          <w:lang w:val="kk-KZ"/>
        </w:rPr>
        <w:t>К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ейінге қалдыру кезеңінде </w:t>
      </w:r>
      <w:r w:rsidR="003F5F6B">
        <w:rPr>
          <w:rFonts w:ascii="Arial" w:hAnsi="Arial" w:cs="Arial"/>
          <w:sz w:val="20"/>
          <w:szCs w:val="20"/>
          <w:lang w:val="kk-KZ"/>
        </w:rPr>
        <w:t>с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ақтандыру компаниясының пайдасына </w:t>
      </w:r>
      <w:r w:rsidR="003F5F6B">
        <w:rPr>
          <w:rFonts w:ascii="Arial" w:hAnsi="Arial" w:cs="Arial"/>
          <w:sz w:val="20"/>
          <w:szCs w:val="20"/>
          <w:lang w:val="kk-KZ"/>
        </w:rPr>
        <w:t>К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лиент үшін ай сайынғы сақтандыру сыйлықақыларын төлеу үшін Kaspi овердрафт </w:t>
      </w:r>
      <w:r w:rsidR="00844863">
        <w:rPr>
          <w:rFonts w:ascii="Arial" w:hAnsi="Arial" w:cs="Arial"/>
          <w:sz w:val="20"/>
          <w:szCs w:val="20"/>
          <w:lang w:val="kk-KZ"/>
        </w:rPr>
        <w:t>береді</w:t>
      </w:r>
      <w:r w:rsidRPr="00C9014D">
        <w:rPr>
          <w:rFonts w:ascii="Arial" w:hAnsi="Arial" w:cs="Arial"/>
          <w:sz w:val="20"/>
          <w:szCs w:val="20"/>
          <w:lang w:val="kk-KZ"/>
        </w:rPr>
        <w:t>, о</w:t>
      </w:r>
      <w:r w:rsidR="003F5F6B">
        <w:rPr>
          <w:rFonts w:ascii="Arial" w:hAnsi="Arial" w:cs="Arial"/>
          <w:sz w:val="20"/>
          <w:szCs w:val="20"/>
          <w:lang w:val="kk-KZ"/>
        </w:rPr>
        <w:t xml:space="preserve">ның 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сомасын </w:t>
      </w:r>
      <w:r w:rsidR="003F5F6B">
        <w:rPr>
          <w:rFonts w:ascii="Arial" w:hAnsi="Arial" w:cs="Arial"/>
          <w:sz w:val="20"/>
          <w:szCs w:val="20"/>
          <w:lang w:val="kk-KZ"/>
        </w:rPr>
        <w:t>К</w:t>
      </w:r>
      <w:r w:rsidRPr="00C9014D">
        <w:rPr>
          <w:rFonts w:ascii="Arial" w:hAnsi="Arial" w:cs="Arial"/>
          <w:sz w:val="20"/>
          <w:szCs w:val="20"/>
          <w:lang w:val="kk-KZ"/>
        </w:rPr>
        <w:t>лиент Бағдарлама</w:t>
      </w:r>
      <w:r w:rsidR="00844863">
        <w:rPr>
          <w:rFonts w:ascii="Arial" w:hAnsi="Arial" w:cs="Arial"/>
          <w:sz w:val="20"/>
          <w:szCs w:val="20"/>
          <w:lang w:val="kk-KZ"/>
        </w:rPr>
        <w:t>ның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 талаптарына с</w:t>
      </w:r>
      <w:r w:rsidR="003F5F6B">
        <w:rPr>
          <w:rFonts w:ascii="Arial" w:hAnsi="Arial" w:cs="Arial"/>
          <w:sz w:val="20"/>
          <w:szCs w:val="20"/>
          <w:lang w:val="kk-KZ"/>
        </w:rPr>
        <w:t xml:space="preserve">ай </w:t>
      </w:r>
      <w:r w:rsidRPr="00C9014D">
        <w:rPr>
          <w:rFonts w:ascii="Arial" w:hAnsi="Arial" w:cs="Arial"/>
          <w:sz w:val="20"/>
          <w:szCs w:val="20"/>
          <w:lang w:val="kk-KZ"/>
        </w:rPr>
        <w:t>қайтарады</w:t>
      </w:r>
      <w:r w:rsidR="003F5F6B"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544F7AB9" w14:textId="4C18AFC4" w:rsidR="00BD1A3A" w:rsidRPr="00C9014D" w:rsidRDefault="003F5F6B" w:rsidP="003F5F6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БӨЛІП ТӨЛЕУ және ЗАТ САТЫП АЛУҒА ЛИМИТ (</w:t>
      </w:r>
      <w:r w:rsidRPr="00C9014D">
        <w:rPr>
          <w:rFonts w:ascii="Arial" w:hAnsi="Arial" w:cs="Arial"/>
          <w:b/>
          <w:sz w:val="20"/>
          <w:szCs w:val="20"/>
          <w:lang w:val="kk-KZ"/>
        </w:rPr>
        <w:t>Kaspi RED</w:t>
      </w:r>
      <w:r>
        <w:rPr>
          <w:rFonts w:ascii="Arial" w:hAnsi="Arial" w:cs="Arial"/>
          <w:b/>
          <w:sz w:val="20"/>
          <w:szCs w:val="20"/>
          <w:lang w:val="kk-KZ"/>
        </w:rPr>
        <w:t>)</w:t>
      </w:r>
      <w:r w:rsidRPr="003F5F6B">
        <w:rPr>
          <w:rFonts w:ascii="Arial" w:hAnsi="Arial" w:cs="Arial"/>
          <w:b/>
          <w:sz w:val="20"/>
          <w:szCs w:val="20"/>
          <w:lang w:val="kk-KZ"/>
        </w:rPr>
        <w:t xml:space="preserve"> </w:t>
      </w:r>
      <w:r>
        <w:rPr>
          <w:rFonts w:ascii="Arial" w:hAnsi="Arial" w:cs="Arial"/>
          <w:b/>
          <w:sz w:val="20"/>
          <w:szCs w:val="20"/>
          <w:lang w:val="kk-KZ"/>
        </w:rPr>
        <w:t>шарты бойынша Кейінге қалдырудың ерекшеліктері:</w:t>
      </w:r>
    </w:p>
    <w:p w14:paraId="65AF3148" w14:textId="77777777" w:rsidR="00F664E8" w:rsidRPr="00C9014D" w:rsidRDefault="00F664E8" w:rsidP="00F664E8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33F1BE93" w14:textId="77777777" w:rsidR="00F664E8" w:rsidRPr="00C9014D" w:rsidRDefault="00F664E8" w:rsidP="00F664E8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260000EF" w14:textId="77777777" w:rsidR="00F664E8" w:rsidRPr="00C9014D" w:rsidRDefault="00F664E8" w:rsidP="00F664E8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0769D777" w14:textId="77777777" w:rsidR="00F664E8" w:rsidRPr="00C9014D" w:rsidRDefault="00F664E8" w:rsidP="00F664E8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4E9E4CCE" w14:textId="77777777" w:rsidR="00F55A5D" w:rsidRPr="00C9014D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4231945E" w14:textId="77777777" w:rsidR="00F55A5D" w:rsidRPr="00C9014D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7192CEFF" w14:textId="77777777" w:rsidR="00F55A5D" w:rsidRPr="00C9014D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53206B14" w14:textId="77777777" w:rsidR="00F55A5D" w:rsidRPr="00C9014D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53AF47A4" w14:textId="77777777" w:rsidR="00F55A5D" w:rsidRPr="00C9014D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lang w:val="kk-KZ"/>
        </w:rPr>
      </w:pPr>
    </w:p>
    <w:p w14:paraId="03966F08" w14:textId="198FD4EB" w:rsidR="003D598A" w:rsidRPr="00C9014D" w:rsidRDefault="003F5F6B" w:rsidP="005F7C76">
      <w:pPr>
        <w:pStyle w:val="a3"/>
        <w:numPr>
          <w:ilvl w:val="1"/>
          <w:numId w:val="29"/>
        </w:numPr>
        <w:spacing w:after="0" w:line="240" w:lineRule="auto"/>
        <w:ind w:left="454" w:hanging="454"/>
        <w:jc w:val="both"/>
        <w:rPr>
          <w:rFonts w:ascii="Arial" w:hAnsi="Arial" w:cs="Arial"/>
          <w:sz w:val="20"/>
          <w:szCs w:val="20"/>
          <w:lang w:val="kk-KZ"/>
        </w:rPr>
      </w:pPr>
      <w:r w:rsidRPr="00C9014D">
        <w:rPr>
          <w:rFonts w:ascii="Arial" w:hAnsi="Arial" w:cs="Arial"/>
          <w:sz w:val="20"/>
          <w:szCs w:val="20"/>
          <w:lang w:val="kk-KZ"/>
        </w:rPr>
        <w:t>Кейінге қалдыру төлеуге</w:t>
      </w:r>
      <w:r w:rsidRPr="003F5F6B">
        <w:rPr>
          <w:rFonts w:ascii="Arial" w:hAnsi="Arial" w:cs="Arial"/>
          <w:sz w:val="20"/>
          <w:szCs w:val="20"/>
          <w:lang w:val="kk-KZ"/>
        </w:rPr>
        <w:t xml:space="preserve"> қойылған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 Kaspi Red </w:t>
      </w:r>
      <w:r w:rsidRPr="003F5F6B">
        <w:rPr>
          <w:rFonts w:ascii="Arial" w:hAnsi="Arial" w:cs="Arial"/>
          <w:sz w:val="20"/>
          <w:szCs w:val="20"/>
          <w:lang w:val="kk-KZ"/>
        </w:rPr>
        <w:t>Ш</w:t>
      </w:r>
      <w:r w:rsidRPr="00C9014D">
        <w:rPr>
          <w:rFonts w:ascii="Arial" w:hAnsi="Arial" w:cs="Arial"/>
          <w:sz w:val="20"/>
          <w:szCs w:val="20"/>
          <w:lang w:val="kk-KZ"/>
        </w:rPr>
        <w:t>отына беріледі, оны төле</w:t>
      </w:r>
      <w:r w:rsidR="00844863">
        <w:rPr>
          <w:rFonts w:ascii="Arial" w:hAnsi="Arial" w:cs="Arial"/>
          <w:sz w:val="20"/>
          <w:szCs w:val="20"/>
          <w:lang w:val="kk-KZ"/>
        </w:rPr>
        <w:t>йтін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 күн </w:t>
      </w:r>
      <w:r w:rsidRPr="003F5F6B">
        <w:rPr>
          <w:rFonts w:ascii="Arial" w:hAnsi="Arial" w:cs="Arial"/>
          <w:sz w:val="20"/>
          <w:szCs w:val="20"/>
          <w:lang w:val="kk-KZ"/>
        </w:rPr>
        <w:t>К</w:t>
      </w:r>
      <w:r w:rsidRPr="00C9014D">
        <w:rPr>
          <w:rFonts w:ascii="Arial" w:hAnsi="Arial" w:cs="Arial"/>
          <w:sz w:val="20"/>
          <w:szCs w:val="20"/>
          <w:lang w:val="kk-KZ"/>
        </w:rPr>
        <w:t xml:space="preserve">ейінге қалдыру мерзіміне </w:t>
      </w:r>
      <w:r w:rsidRPr="003F5F6B">
        <w:rPr>
          <w:rFonts w:ascii="Arial" w:hAnsi="Arial" w:cs="Arial"/>
          <w:sz w:val="20"/>
          <w:szCs w:val="20"/>
          <w:lang w:val="kk-KZ"/>
        </w:rPr>
        <w:t>шегеріледі</w:t>
      </w:r>
      <w:r w:rsidR="00F664E8" w:rsidRPr="00C9014D">
        <w:rPr>
          <w:rFonts w:ascii="Arial" w:hAnsi="Arial" w:cs="Arial"/>
          <w:sz w:val="20"/>
          <w:szCs w:val="20"/>
          <w:lang w:val="kk-KZ"/>
        </w:rPr>
        <w:t>;</w:t>
      </w:r>
    </w:p>
    <w:p w14:paraId="0E713C66" w14:textId="413B78F1" w:rsidR="00F2302C" w:rsidRPr="00C9014D" w:rsidRDefault="003F5F6B" w:rsidP="003F5F6B">
      <w:pPr>
        <w:pStyle w:val="a3"/>
        <w:numPr>
          <w:ilvl w:val="1"/>
          <w:numId w:val="29"/>
        </w:numPr>
        <w:spacing w:after="0" w:line="240" w:lineRule="auto"/>
        <w:ind w:left="454" w:hanging="454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Клуб ереже</w:t>
      </w:r>
      <w:r w:rsidR="00671585">
        <w:rPr>
          <w:rFonts w:ascii="Arial" w:hAnsi="Arial" w:cs="Arial"/>
          <w:sz w:val="20"/>
          <w:szCs w:val="20"/>
          <w:lang w:val="kk-KZ"/>
        </w:rPr>
        <w:t>с</w:t>
      </w:r>
      <w:r>
        <w:rPr>
          <w:rFonts w:ascii="Arial" w:hAnsi="Arial" w:cs="Arial"/>
          <w:sz w:val="20"/>
          <w:szCs w:val="20"/>
          <w:lang w:val="kk-KZ"/>
        </w:rPr>
        <w:t>ін бұзғаны үшін айыппұл болған кезде Кейінге қалдыру ұсынылған жағдайда, аталған айыппұл соның ішінде К</w:t>
      </w:r>
      <w:r w:rsidRPr="00D8403F">
        <w:rPr>
          <w:rFonts w:ascii="Arial" w:hAnsi="Arial" w:cs="Arial"/>
          <w:sz w:val="20"/>
          <w:szCs w:val="20"/>
          <w:lang w:val="kk-KZ"/>
        </w:rPr>
        <w:t>ейінге қалдыру аяқталғаннан/тоқтатылғаннан кейін де төле</w:t>
      </w:r>
      <w:r>
        <w:rPr>
          <w:rFonts w:ascii="Arial" w:hAnsi="Arial" w:cs="Arial"/>
          <w:sz w:val="20"/>
          <w:szCs w:val="20"/>
          <w:lang w:val="kk-KZ"/>
        </w:rPr>
        <w:t>нбейді</w:t>
      </w:r>
      <w:r w:rsidR="00F2302C" w:rsidRPr="00C9014D">
        <w:rPr>
          <w:rFonts w:ascii="Arial" w:hAnsi="Arial" w:cs="Arial"/>
          <w:sz w:val="20"/>
          <w:szCs w:val="20"/>
          <w:lang w:val="kk-KZ"/>
        </w:rPr>
        <w:t>;</w:t>
      </w:r>
    </w:p>
    <w:p w14:paraId="6F87AABC" w14:textId="2853411D" w:rsidR="003F5F6B" w:rsidRPr="0073203C" w:rsidRDefault="003F5F6B" w:rsidP="00F55A5D">
      <w:pPr>
        <w:pStyle w:val="a3"/>
        <w:numPr>
          <w:ilvl w:val="1"/>
          <w:numId w:val="29"/>
        </w:numPr>
        <w:spacing w:after="0" w:line="240" w:lineRule="auto"/>
        <w:ind w:left="454" w:hanging="454"/>
        <w:jc w:val="both"/>
        <w:rPr>
          <w:rFonts w:ascii="Arial" w:hAnsi="Arial" w:cs="Arial"/>
          <w:sz w:val="20"/>
          <w:szCs w:val="20"/>
          <w:lang w:val="kk-KZ"/>
        </w:rPr>
      </w:pPr>
      <w:r w:rsidRPr="0073203C">
        <w:rPr>
          <w:rFonts w:ascii="Arial" w:hAnsi="Arial" w:cs="Arial"/>
          <w:sz w:val="20"/>
          <w:szCs w:val="20"/>
          <w:lang w:val="kk-KZ"/>
        </w:rPr>
        <w:t xml:space="preserve">Егер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ейінге қалдыру күні Kaspi Red </w:t>
      </w:r>
      <w:r>
        <w:rPr>
          <w:rFonts w:ascii="Arial" w:hAnsi="Arial" w:cs="Arial"/>
          <w:sz w:val="20"/>
          <w:szCs w:val="20"/>
          <w:lang w:val="kk-KZ"/>
        </w:rPr>
        <w:t xml:space="preserve">ақы </w:t>
      </w:r>
      <w:r w:rsidRPr="0073203C">
        <w:rPr>
          <w:rFonts w:ascii="Arial" w:hAnsi="Arial" w:cs="Arial"/>
          <w:sz w:val="20"/>
          <w:szCs w:val="20"/>
          <w:lang w:val="kk-KZ"/>
        </w:rPr>
        <w:t>төле</w:t>
      </w:r>
      <w:r>
        <w:rPr>
          <w:rFonts w:ascii="Arial" w:hAnsi="Arial" w:cs="Arial"/>
          <w:sz w:val="20"/>
          <w:szCs w:val="20"/>
          <w:lang w:val="kk-KZ"/>
        </w:rPr>
        <w:t>у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 шоты берілмесе, Kaspi Red </w:t>
      </w:r>
      <w:r>
        <w:rPr>
          <w:rFonts w:ascii="Arial" w:hAnsi="Arial" w:cs="Arial"/>
          <w:sz w:val="20"/>
          <w:szCs w:val="20"/>
          <w:lang w:val="kk-KZ"/>
        </w:rPr>
        <w:t xml:space="preserve">ақы </w:t>
      </w:r>
      <w:r w:rsidRPr="0073203C">
        <w:rPr>
          <w:rFonts w:ascii="Arial" w:hAnsi="Arial" w:cs="Arial"/>
          <w:sz w:val="20"/>
          <w:szCs w:val="20"/>
          <w:lang w:val="kk-KZ"/>
        </w:rPr>
        <w:t>төле</w:t>
      </w:r>
      <w:r>
        <w:rPr>
          <w:rFonts w:ascii="Arial" w:hAnsi="Arial" w:cs="Arial"/>
          <w:sz w:val="20"/>
          <w:szCs w:val="20"/>
          <w:lang w:val="kk-KZ"/>
        </w:rPr>
        <w:t xml:space="preserve">у 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шотын қоюға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ейінге қалдыру ұсынылады. Келесі Kaspi Red </w:t>
      </w:r>
      <w:r w:rsidR="001D0D8E">
        <w:rPr>
          <w:rFonts w:ascii="Arial" w:hAnsi="Arial" w:cs="Arial"/>
          <w:sz w:val="20"/>
          <w:szCs w:val="20"/>
          <w:lang w:val="kk-KZ"/>
        </w:rPr>
        <w:t xml:space="preserve">ақы </w:t>
      </w:r>
      <w:r w:rsidRPr="0073203C">
        <w:rPr>
          <w:rFonts w:ascii="Arial" w:hAnsi="Arial" w:cs="Arial"/>
          <w:sz w:val="20"/>
          <w:szCs w:val="20"/>
          <w:lang w:val="kk-KZ"/>
        </w:rPr>
        <w:t>төле</w:t>
      </w:r>
      <w:r>
        <w:rPr>
          <w:rFonts w:ascii="Arial" w:hAnsi="Arial" w:cs="Arial"/>
          <w:sz w:val="20"/>
          <w:szCs w:val="20"/>
          <w:lang w:val="kk-KZ"/>
        </w:rPr>
        <w:t>у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 шоты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ейінге қалдыру кезеңі аяқталғаннан кейін </w:t>
      </w:r>
      <w:r>
        <w:rPr>
          <w:rFonts w:ascii="Arial" w:hAnsi="Arial" w:cs="Arial"/>
          <w:sz w:val="20"/>
          <w:szCs w:val="20"/>
          <w:lang w:val="kk-KZ"/>
        </w:rPr>
        <w:t xml:space="preserve">Кредиттің талаптарында 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белгіленген </w:t>
      </w:r>
      <w:r>
        <w:rPr>
          <w:rFonts w:ascii="Arial" w:hAnsi="Arial" w:cs="Arial"/>
          <w:sz w:val="20"/>
          <w:szCs w:val="20"/>
          <w:lang w:val="kk-KZ"/>
        </w:rPr>
        <w:t xml:space="preserve">Ақы төлеу </w:t>
      </w:r>
      <w:r w:rsidRPr="0073203C">
        <w:rPr>
          <w:rFonts w:ascii="Arial" w:hAnsi="Arial" w:cs="Arial"/>
          <w:sz w:val="20"/>
          <w:szCs w:val="20"/>
          <w:lang w:val="kk-KZ"/>
        </w:rPr>
        <w:t>шот</w:t>
      </w:r>
      <w:r>
        <w:rPr>
          <w:rFonts w:ascii="Arial" w:hAnsi="Arial" w:cs="Arial"/>
          <w:sz w:val="20"/>
          <w:szCs w:val="20"/>
          <w:lang w:val="kk-KZ"/>
        </w:rPr>
        <w:t xml:space="preserve">ы қойылатын күні </w:t>
      </w:r>
      <w:r w:rsidRPr="0073203C">
        <w:rPr>
          <w:rFonts w:ascii="Arial" w:hAnsi="Arial" w:cs="Arial"/>
          <w:sz w:val="20"/>
          <w:szCs w:val="20"/>
          <w:lang w:val="kk-KZ"/>
        </w:rPr>
        <w:t>төле</w:t>
      </w:r>
      <w:r w:rsidR="001D0D8E">
        <w:rPr>
          <w:rFonts w:ascii="Arial" w:hAnsi="Arial" w:cs="Arial"/>
          <w:sz w:val="20"/>
          <w:szCs w:val="20"/>
          <w:lang w:val="kk-KZ"/>
        </w:rPr>
        <w:t>у</w:t>
      </w:r>
      <w:r w:rsidRPr="0073203C">
        <w:rPr>
          <w:rFonts w:ascii="Arial" w:hAnsi="Arial" w:cs="Arial"/>
          <w:sz w:val="20"/>
          <w:szCs w:val="20"/>
          <w:lang w:val="kk-KZ"/>
        </w:rPr>
        <w:t>ге қойылады</w:t>
      </w:r>
      <w:r w:rsidR="001D0D8E"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4762952D" w14:textId="769AEABC" w:rsidR="001D0D8E" w:rsidRPr="0073203C" w:rsidRDefault="001D0D8E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bookmarkStart w:id="1" w:name="_Hlk93938765"/>
      <w:r w:rsidRPr="0073203C">
        <w:rPr>
          <w:rFonts w:ascii="Arial" w:hAnsi="Arial" w:cs="Arial"/>
          <w:sz w:val="20"/>
          <w:szCs w:val="20"/>
          <w:lang w:val="kk-KZ"/>
        </w:rPr>
        <w:t>Кейінге қалдыру туралы шешім ата</w:t>
      </w:r>
      <w:r>
        <w:rPr>
          <w:rFonts w:ascii="Arial" w:hAnsi="Arial" w:cs="Arial"/>
          <w:sz w:val="20"/>
          <w:szCs w:val="20"/>
          <w:lang w:val="kk-KZ"/>
        </w:rPr>
        <w:t>-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анасы, туысы, 3-ші </w:t>
      </w:r>
      <w:r>
        <w:rPr>
          <w:rFonts w:ascii="Arial" w:hAnsi="Arial" w:cs="Arial"/>
          <w:sz w:val="20"/>
          <w:szCs w:val="20"/>
          <w:lang w:val="kk-KZ"/>
        </w:rPr>
        <w:t>тұлға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, Клиентті әскери қызметке қабылдайтын ұйымның өкілі қол қойған жазбаша өтініштің </w:t>
      </w:r>
      <w:r>
        <w:rPr>
          <w:rFonts w:ascii="Arial" w:hAnsi="Arial" w:cs="Arial"/>
          <w:sz w:val="20"/>
          <w:szCs w:val="20"/>
          <w:lang w:val="kk-KZ"/>
        </w:rPr>
        <w:t>(</w:t>
      </w:r>
      <w:r w:rsidRPr="0073203C">
        <w:rPr>
          <w:rFonts w:ascii="Arial" w:hAnsi="Arial" w:cs="Arial"/>
          <w:sz w:val="20"/>
          <w:szCs w:val="20"/>
          <w:lang w:val="kk-KZ"/>
        </w:rPr>
        <w:t>бұдан әрі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73203C">
        <w:rPr>
          <w:rFonts w:ascii="Arial" w:hAnsi="Arial" w:cs="Arial"/>
          <w:sz w:val="20"/>
          <w:szCs w:val="20"/>
          <w:lang w:val="kk-KZ"/>
        </w:rPr>
        <w:t>–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1D0D8E">
        <w:rPr>
          <w:rFonts w:ascii="Arial" w:hAnsi="Arial" w:cs="Arial"/>
          <w:b/>
          <w:sz w:val="20"/>
          <w:szCs w:val="20"/>
          <w:lang w:val="kk-KZ"/>
        </w:rPr>
        <w:t>Ө</w:t>
      </w:r>
      <w:r w:rsidRPr="0073203C">
        <w:rPr>
          <w:rFonts w:ascii="Arial" w:hAnsi="Arial" w:cs="Arial"/>
          <w:b/>
          <w:sz w:val="20"/>
          <w:szCs w:val="20"/>
          <w:lang w:val="kk-KZ"/>
        </w:rPr>
        <w:t>тініш</w:t>
      </w:r>
      <w:r>
        <w:rPr>
          <w:rFonts w:ascii="Arial" w:hAnsi="Arial" w:cs="Arial"/>
          <w:sz w:val="20"/>
          <w:szCs w:val="20"/>
          <w:lang w:val="kk-KZ"/>
        </w:rPr>
        <w:t xml:space="preserve">) 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түпнұсқасын және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73203C">
        <w:rPr>
          <w:rFonts w:ascii="Arial" w:hAnsi="Arial" w:cs="Arial"/>
          <w:sz w:val="20"/>
          <w:szCs w:val="20"/>
          <w:lang w:val="kk-KZ"/>
        </w:rPr>
        <w:t>лиентті әскери қызметке қабылдаған ұйым</w:t>
      </w:r>
      <w:r w:rsidR="00202A76">
        <w:rPr>
          <w:rFonts w:ascii="Arial" w:hAnsi="Arial" w:cs="Arial"/>
          <w:sz w:val="20"/>
          <w:szCs w:val="20"/>
          <w:lang w:val="kk-KZ"/>
        </w:rPr>
        <w:t>ның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 берген Клиентті мерзімді әскери қызметке шақыру туралы анықтама</w:t>
      </w:r>
      <w:r w:rsidR="00202A76">
        <w:rPr>
          <w:rFonts w:ascii="Arial" w:hAnsi="Arial" w:cs="Arial"/>
          <w:sz w:val="20"/>
          <w:szCs w:val="20"/>
          <w:lang w:val="kk-KZ"/>
        </w:rPr>
        <w:t>сы</w:t>
      </w:r>
      <w:r w:rsidRPr="0073203C">
        <w:rPr>
          <w:rFonts w:ascii="Arial" w:hAnsi="Arial" w:cs="Arial"/>
          <w:sz w:val="20"/>
          <w:szCs w:val="20"/>
          <w:lang w:val="kk-KZ"/>
        </w:rPr>
        <w:t>ның түпнұсқасын (бұдан әрі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73203C">
        <w:rPr>
          <w:rFonts w:ascii="Arial" w:hAnsi="Arial" w:cs="Arial"/>
          <w:sz w:val="20"/>
          <w:szCs w:val="20"/>
          <w:lang w:val="kk-KZ"/>
        </w:rPr>
        <w:t>–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73203C">
        <w:rPr>
          <w:rFonts w:ascii="Arial" w:hAnsi="Arial" w:cs="Arial"/>
          <w:b/>
          <w:sz w:val="20"/>
          <w:szCs w:val="20"/>
          <w:lang w:val="kk-KZ"/>
        </w:rPr>
        <w:t>Анықтама</w:t>
      </w:r>
      <w:r w:rsidRPr="0073203C">
        <w:rPr>
          <w:rFonts w:ascii="Arial" w:hAnsi="Arial" w:cs="Arial"/>
          <w:sz w:val="20"/>
          <w:szCs w:val="20"/>
          <w:lang w:val="kk-KZ"/>
        </w:rPr>
        <w:t>) Kaspi алған күннен бастап күнтізбелік 15 күн</w:t>
      </w:r>
      <w:r w:rsidR="00202A76">
        <w:rPr>
          <w:rFonts w:ascii="Arial" w:hAnsi="Arial" w:cs="Arial"/>
          <w:sz w:val="20"/>
          <w:szCs w:val="20"/>
          <w:lang w:val="kk-KZ"/>
        </w:rPr>
        <w:t>нің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 ішінде </w:t>
      </w:r>
      <w:r>
        <w:rPr>
          <w:rFonts w:ascii="Arial" w:hAnsi="Arial" w:cs="Arial"/>
          <w:sz w:val="20"/>
          <w:szCs w:val="20"/>
          <w:lang w:val="kk-KZ"/>
        </w:rPr>
        <w:t>қабылданады.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06D6BA60" w14:textId="324A9E0A" w:rsidR="001D0D8E" w:rsidRPr="0073203C" w:rsidRDefault="001D0D8E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73203C">
        <w:rPr>
          <w:rFonts w:ascii="Arial" w:hAnsi="Arial" w:cs="Arial"/>
          <w:sz w:val="20"/>
          <w:szCs w:val="20"/>
          <w:lang w:val="kk-KZ"/>
        </w:rPr>
        <w:t xml:space="preserve">Kaspi </w:t>
      </w:r>
      <w:r>
        <w:rPr>
          <w:rFonts w:ascii="Arial" w:hAnsi="Arial" w:cs="Arial"/>
          <w:sz w:val="20"/>
          <w:szCs w:val="20"/>
          <w:lang w:val="kk-KZ"/>
        </w:rPr>
        <w:t xml:space="preserve">Кейінге қалдыру </w:t>
      </w:r>
      <w:r w:rsidR="00202A76">
        <w:rPr>
          <w:rFonts w:ascii="Arial" w:hAnsi="Arial" w:cs="Arial"/>
          <w:sz w:val="20"/>
          <w:szCs w:val="20"/>
          <w:lang w:val="kk-KZ"/>
        </w:rPr>
        <w:t>мүмкіндігін берудің</w:t>
      </w:r>
      <w:r>
        <w:rPr>
          <w:rFonts w:ascii="Arial" w:hAnsi="Arial" w:cs="Arial"/>
          <w:sz w:val="20"/>
          <w:szCs w:val="20"/>
          <w:lang w:val="kk-KZ"/>
        </w:rPr>
        <w:t xml:space="preserve"> мақұлданғаны немесе </w:t>
      </w:r>
      <w:r w:rsidR="00202A76">
        <w:rPr>
          <w:rFonts w:ascii="Arial" w:hAnsi="Arial" w:cs="Arial"/>
          <w:sz w:val="20"/>
          <w:szCs w:val="20"/>
          <w:lang w:val="kk-KZ"/>
        </w:rPr>
        <w:t xml:space="preserve">беруден </w:t>
      </w:r>
      <w:r>
        <w:rPr>
          <w:rFonts w:ascii="Arial" w:hAnsi="Arial" w:cs="Arial"/>
          <w:sz w:val="20"/>
          <w:szCs w:val="20"/>
          <w:lang w:val="kk-KZ"/>
        </w:rPr>
        <w:t>бас тартылғаны туралы К</w:t>
      </w:r>
      <w:r w:rsidRPr="0073203C">
        <w:rPr>
          <w:rFonts w:ascii="Arial" w:hAnsi="Arial" w:cs="Arial"/>
          <w:sz w:val="20"/>
          <w:szCs w:val="20"/>
          <w:lang w:val="kk-KZ"/>
        </w:rPr>
        <w:t>лиентке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73203C">
        <w:rPr>
          <w:rFonts w:ascii="Arial" w:hAnsi="Arial" w:cs="Arial"/>
          <w:sz w:val="20"/>
          <w:szCs w:val="20"/>
          <w:lang w:val="kk-KZ"/>
        </w:rPr>
        <w:t>Kaspi</w:t>
      </w:r>
      <w:r>
        <w:rPr>
          <w:rFonts w:ascii="Arial" w:hAnsi="Arial" w:cs="Arial"/>
          <w:sz w:val="20"/>
          <w:szCs w:val="20"/>
          <w:lang w:val="kk-KZ"/>
        </w:rPr>
        <w:t xml:space="preserve">-дің </w:t>
      </w:r>
      <w:r w:rsidRPr="0073203C">
        <w:rPr>
          <w:rFonts w:ascii="Arial" w:hAnsi="Arial" w:cs="Arial"/>
          <w:sz w:val="20"/>
          <w:szCs w:val="20"/>
          <w:lang w:val="kk-KZ"/>
        </w:rPr>
        <w:t>қалауы бойынша Kaspi.kz мобильді қосымша</w:t>
      </w:r>
      <w:r>
        <w:rPr>
          <w:rFonts w:ascii="Arial" w:hAnsi="Arial" w:cs="Arial"/>
          <w:sz w:val="20"/>
          <w:szCs w:val="20"/>
          <w:lang w:val="kk-KZ"/>
        </w:rPr>
        <w:t>сын</w:t>
      </w:r>
      <w:r w:rsidRPr="0073203C">
        <w:rPr>
          <w:rFonts w:ascii="Arial" w:hAnsi="Arial" w:cs="Arial"/>
          <w:sz w:val="20"/>
          <w:szCs w:val="20"/>
          <w:lang w:val="kk-KZ"/>
        </w:rPr>
        <w:t>а push-хабарлама</w:t>
      </w:r>
      <w:r>
        <w:rPr>
          <w:rFonts w:ascii="Arial" w:hAnsi="Arial" w:cs="Arial"/>
          <w:sz w:val="20"/>
          <w:szCs w:val="20"/>
          <w:lang w:val="kk-KZ"/>
        </w:rPr>
        <w:t>лар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 немесе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73203C">
        <w:rPr>
          <w:rFonts w:ascii="Arial" w:hAnsi="Arial" w:cs="Arial"/>
          <w:sz w:val="20"/>
          <w:szCs w:val="20"/>
          <w:lang w:val="kk-KZ"/>
        </w:rPr>
        <w:t xml:space="preserve">лиенттің тіркелген </w:t>
      </w:r>
      <w:r>
        <w:rPr>
          <w:rFonts w:ascii="Arial" w:hAnsi="Arial" w:cs="Arial"/>
          <w:sz w:val="20"/>
          <w:szCs w:val="20"/>
          <w:lang w:val="kk-KZ"/>
        </w:rPr>
        <w:t>М</w:t>
      </w:r>
      <w:r w:rsidRPr="0073203C">
        <w:rPr>
          <w:rFonts w:ascii="Arial" w:hAnsi="Arial" w:cs="Arial"/>
          <w:sz w:val="20"/>
          <w:szCs w:val="20"/>
          <w:lang w:val="kk-KZ"/>
        </w:rPr>
        <w:t>обильді нөміріне SMS-хабарламалар жіберу арқылы</w:t>
      </w:r>
      <w:r>
        <w:rPr>
          <w:rFonts w:ascii="Arial" w:hAnsi="Arial" w:cs="Arial"/>
          <w:sz w:val="20"/>
          <w:szCs w:val="20"/>
          <w:lang w:val="kk-KZ"/>
        </w:rPr>
        <w:t xml:space="preserve"> не К</w:t>
      </w:r>
      <w:r w:rsidRPr="0073203C">
        <w:rPr>
          <w:rFonts w:ascii="Arial" w:hAnsi="Arial" w:cs="Arial"/>
          <w:sz w:val="20"/>
          <w:szCs w:val="20"/>
          <w:lang w:val="kk-KZ"/>
        </w:rPr>
        <w:t>лиент көрсеткен мекенжай</w:t>
      </w:r>
      <w:r w:rsidR="009F7DEA">
        <w:rPr>
          <w:rFonts w:ascii="Arial" w:hAnsi="Arial" w:cs="Arial"/>
          <w:sz w:val="20"/>
          <w:szCs w:val="20"/>
          <w:lang w:val="kk-KZ"/>
        </w:rPr>
        <w:t xml:space="preserve">ға </w:t>
      </w:r>
      <w:r w:rsidRPr="0073203C">
        <w:rPr>
          <w:rFonts w:ascii="Arial" w:hAnsi="Arial" w:cs="Arial"/>
          <w:sz w:val="20"/>
          <w:szCs w:val="20"/>
          <w:lang w:val="kk-KZ"/>
        </w:rPr>
        <w:t>жазбаша түрде</w:t>
      </w:r>
      <w:r>
        <w:rPr>
          <w:rFonts w:ascii="Arial" w:hAnsi="Arial" w:cs="Arial"/>
          <w:sz w:val="20"/>
          <w:szCs w:val="20"/>
          <w:lang w:val="kk-KZ"/>
        </w:rPr>
        <w:t xml:space="preserve"> хабарлайды.</w:t>
      </w:r>
    </w:p>
    <w:bookmarkEnd w:id="1"/>
    <w:p w14:paraId="667358AB" w14:textId="77777777" w:rsidR="00ED3E2B" w:rsidRPr="0073203C" w:rsidRDefault="00ED3E2B" w:rsidP="00ED3E2B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kk-KZ"/>
        </w:rPr>
      </w:pPr>
    </w:p>
    <w:p w14:paraId="721D8D3B" w14:textId="41081B7A" w:rsidR="00ED3E2B" w:rsidRPr="00C327E9" w:rsidRDefault="00B74BF7" w:rsidP="00A92BE9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Қорытынды ережелер </w:t>
      </w:r>
    </w:p>
    <w:p w14:paraId="25B3C354" w14:textId="62492992" w:rsidR="00B74BF7" w:rsidRDefault="00B74BF7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4BF7">
        <w:rPr>
          <w:rFonts w:ascii="Arial" w:hAnsi="Arial" w:cs="Arial"/>
          <w:sz w:val="20"/>
          <w:szCs w:val="20"/>
        </w:rPr>
        <w:t xml:space="preserve">Кейінге қалдыру берілген жағдайда, Kaspi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B74BF7">
        <w:rPr>
          <w:rFonts w:ascii="Arial" w:hAnsi="Arial" w:cs="Arial"/>
          <w:sz w:val="20"/>
          <w:szCs w:val="20"/>
        </w:rPr>
        <w:t xml:space="preserve">редиттердің және (немесе)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B74BF7">
        <w:rPr>
          <w:rFonts w:ascii="Arial" w:hAnsi="Arial" w:cs="Arial"/>
          <w:sz w:val="20"/>
          <w:szCs w:val="20"/>
        </w:rPr>
        <w:t xml:space="preserve">редиттік шарттардың және (немесе) </w:t>
      </w:r>
      <w:r>
        <w:rPr>
          <w:rFonts w:ascii="Arial" w:hAnsi="Arial" w:cs="Arial"/>
          <w:sz w:val="20"/>
          <w:szCs w:val="20"/>
          <w:lang w:val="kk-KZ"/>
        </w:rPr>
        <w:t>Ереженің</w:t>
      </w:r>
      <w:r w:rsidRPr="00B74BF7">
        <w:rPr>
          <w:rFonts w:ascii="Arial" w:hAnsi="Arial" w:cs="Arial"/>
          <w:sz w:val="20"/>
          <w:szCs w:val="20"/>
        </w:rPr>
        <w:t xml:space="preserve"> және (немесе) </w:t>
      </w:r>
      <w:r>
        <w:rPr>
          <w:rFonts w:ascii="Arial" w:hAnsi="Arial" w:cs="Arial"/>
          <w:sz w:val="20"/>
          <w:szCs w:val="20"/>
          <w:lang w:val="kk-KZ"/>
        </w:rPr>
        <w:t>Ереженің аясында К</w:t>
      </w:r>
      <w:r w:rsidRPr="00B74BF7">
        <w:rPr>
          <w:rFonts w:ascii="Arial" w:hAnsi="Arial" w:cs="Arial"/>
          <w:sz w:val="20"/>
          <w:szCs w:val="20"/>
        </w:rPr>
        <w:t xml:space="preserve">лиент жасасқан өзге де шарттардың талаптарына Бағдарламада айқындалған және Клиент үшін жақсартуларды көздейтін өзгерістерді біржақты тәртіппен енгізеді. </w:t>
      </w:r>
      <w:r w:rsidR="009F7DEA">
        <w:rPr>
          <w:rFonts w:ascii="Arial" w:hAnsi="Arial" w:cs="Arial"/>
          <w:sz w:val="20"/>
          <w:szCs w:val="20"/>
          <w:lang w:val="kk-KZ"/>
        </w:rPr>
        <w:t>Аталған</w:t>
      </w:r>
      <w:r w:rsidRPr="00B74BF7">
        <w:rPr>
          <w:rFonts w:ascii="Arial" w:hAnsi="Arial" w:cs="Arial"/>
          <w:sz w:val="20"/>
          <w:szCs w:val="20"/>
        </w:rPr>
        <w:t xml:space="preserve"> құжаттар Бағдарламаның ережелері ескер</w:t>
      </w:r>
      <w:r w:rsidR="00DA2477">
        <w:rPr>
          <w:rFonts w:ascii="Arial" w:hAnsi="Arial" w:cs="Arial"/>
          <w:sz w:val="20"/>
          <w:szCs w:val="20"/>
          <w:lang w:val="kk-KZ"/>
        </w:rPr>
        <w:t xml:space="preserve">іліп </w:t>
      </w:r>
      <w:r w:rsidRPr="00B74BF7">
        <w:rPr>
          <w:rFonts w:ascii="Arial" w:hAnsi="Arial" w:cs="Arial"/>
          <w:sz w:val="20"/>
          <w:szCs w:val="20"/>
        </w:rPr>
        <w:t>қолданылады</w:t>
      </w:r>
      <w:r w:rsidR="00DA2477">
        <w:rPr>
          <w:rFonts w:ascii="Arial" w:hAnsi="Arial" w:cs="Arial"/>
          <w:sz w:val="20"/>
          <w:szCs w:val="20"/>
          <w:lang w:val="kk-KZ"/>
        </w:rPr>
        <w:t>,</w:t>
      </w:r>
      <w:r w:rsidR="009B3022" w:rsidRPr="009B3022">
        <w:rPr>
          <w:rFonts w:ascii="Arial" w:hAnsi="Arial" w:cs="Arial"/>
          <w:sz w:val="20"/>
          <w:szCs w:val="20"/>
        </w:rPr>
        <w:t xml:space="preserve"> </w:t>
      </w:r>
      <w:r w:rsidR="00DA2477">
        <w:rPr>
          <w:rFonts w:ascii="Arial" w:hAnsi="Arial" w:cs="Arial"/>
          <w:sz w:val="20"/>
          <w:szCs w:val="20"/>
          <w:lang w:val="kk-KZ"/>
        </w:rPr>
        <w:t xml:space="preserve">Бағдарлама </w:t>
      </w:r>
      <w:r w:rsidR="009B3022" w:rsidRPr="00B74BF7">
        <w:rPr>
          <w:rFonts w:ascii="Arial" w:hAnsi="Arial" w:cs="Arial"/>
          <w:sz w:val="20"/>
          <w:szCs w:val="20"/>
        </w:rPr>
        <w:t>олардың ажырамас бөлігі</w:t>
      </w:r>
      <w:r w:rsidR="00DA2477">
        <w:rPr>
          <w:rFonts w:ascii="Arial" w:hAnsi="Arial" w:cs="Arial"/>
          <w:sz w:val="20"/>
          <w:szCs w:val="20"/>
          <w:lang w:val="kk-KZ"/>
        </w:rPr>
        <w:t xml:space="preserve"> болады</w:t>
      </w:r>
      <w:r>
        <w:rPr>
          <w:rFonts w:ascii="Arial" w:hAnsi="Arial" w:cs="Arial"/>
          <w:sz w:val="20"/>
          <w:szCs w:val="20"/>
          <w:lang w:val="kk-KZ"/>
        </w:rPr>
        <w:t xml:space="preserve">. </w:t>
      </w:r>
    </w:p>
    <w:p w14:paraId="3E11D95D" w14:textId="69E41DCD" w:rsidR="00B74BF7" w:rsidRDefault="00B74BF7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Клиент К</w:t>
      </w:r>
      <w:r w:rsidRPr="00B74BF7">
        <w:rPr>
          <w:rFonts w:ascii="Arial" w:hAnsi="Arial" w:cs="Arial"/>
          <w:sz w:val="20"/>
          <w:szCs w:val="20"/>
        </w:rPr>
        <w:t xml:space="preserve">редитті комиссиясыз және айыппұлсыз кез келген уақытта мерзімінен бұрын толық немесе </w:t>
      </w:r>
      <w:r w:rsidR="00EB45CD">
        <w:rPr>
          <w:rFonts w:ascii="Arial" w:hAnsi="Arial" w:cs="Arial"/>
          <w:sz w:val="20"/>
          <w:szCs w:val="20"/>
          <w:lang w:val="kk-KZ"/>
        </w:rPr>
        <w:t>ішінара</w:t>
      </w:r>
      <w:r w:rsidRPr="00B74BF7">
        <w:rPr>
          <w:rFonts w:ascii="Arial" w:hAnsi="Arial" w:cs="Arial"/>
          <w:sz w:val="20"/>
          <w:szCs w:val="20"/>
        </w:rPr>
        <w:t xml:space="preserve"> өтеуге құқылы</w:t>
      </w:r>
      <w:r>
        <w:rPr>
          <w:rFonts w:ascii="Arial" w:hAnsi="Arial" w:cs="Arial"/>
          <w:sz w:val="20"/>
          <w:szCs w:val="20"/>
          <w:lang w:val="kk-KZ"/>
        </w:rPr>
        <w:t xml:space="preserve">. </w:t>
      </w:r>
      <w:r w:rsidRPr="00B74BF7">
        <w:rPr>
          <w:rFonts w:ascii="Arial" w:hAnsi="Arial" w:cs="Arial"/>
          <w:sz w:val="20"/>
          <w:szCs w:val="20"/>
        </w:rPr>
        <w:t xml:space="preserve"> </w:t>
      </w:r>
    </w:p>
    <w:p w14:paraId="5952DFF1" w14:textId="27AB77CA" w:rsidR="00B74BF7" w:rsidRPr="00B74BF7" w:rsidRDefault="00B74BF7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4BF7">
        <w:rPr>
          <w:rFonts w:ascii="Arial" w:hAnsi="Arial" w:cs="Arial"/>
          <w:sz w:val="20"/>
          <w:szCs w:val="20"/>
        </w:rPr>
        <w:t>Кейінге қалдыру мерзімі аяқталғанға дейін Клиент Kaspi бөлімшесіне Kaspi</w:t>
      </w:r>
      <w:r w:rsidR="006F49FB">
        <w:rPr>
          <w:rFonts w:ascii="Arial" w:hAnsi="Arial" w:cs="Arial"/>
          <w:sz w:val="20"/>
          <w:szCs w:val="20"/>
          <w:lang w:val="kk-KZ"/>
        </w:rPr>
        <w:t>-дің</w:t>
      </w:r>
      <w:r w:rsidRPr="00B74BF7">
        <w:rPr>
          <w:rFonts w:ascii="Arial" w:hAnsi="Arial" w:cs="Arial"/>
          <w:sz w:val="20"/>
          <w:szCs w:val="20"/>
        </w:rPr>
        <w:t xml:space="preserve"> нысаны бойынша жазбаша өтініш </w:t>
      </w:r>
      <w:r w:rsidR="006F49FB">
        <w:rPr>
          <w:rFonts w:ascii="Arial" w:hAnsi="Arial" w:cs="Arial"/>
          <w:sz w:val="20"/>
          <w:szCs w:val="20"/>
          <w:lang w:val="kk-KZ"/>
        </w:rPr>
        <w:t>жазып, а</w:t>
      </w:r>
      <w:r>
        <w:rPr>
          <w:rFonts w:ascii="Arial" w:hAnsi="Arial" w:cs="Arial"/>
          <w:sz w:val="20"/>
          <w:szCs w:val="20"/>
          <w:lang w:val="kk-KZ"/>
        </w:rPr>
        <w:t>ры қарай К</w:t>
      </w:r>
      <w:r w:rsidRPr="00B74BF7">
        <w:rPr>
          <w:rFonts w:ascii="Arial" w:hAnsi="Arial" w:cs="Arial"/>
          <w:sz w:val="20"/>
          <w:szCs w:val="20"/>
        </w:rPr>
        <w:t>ейінге қалдырудан бас тартуға құқылы. Кейінге қалдыруды мерзімінен бұрын тоқтату туралы шешім күнтізбелік 15 күн</w:t>
      </w:r>
      <w:r w:rsidR="006F49FB">
        <w:rPr>
          <w:rFonts w:ascii="Arial" w:hAnsi="Arial" w:cs="Arial"/>
          <w:sz w:val="20"/>
          <w:szCs w:val="20"/>
          <w:lang w:val="kk-KZ"/>
        </w:rPr>
        <w:t>нің</w:t>
      </w:r>
      <w:r w:rsidRPr="00B74BF7">
        <w:rPr>
          <w:rFonts w:ascii="Arial" w:hAnsi="Arial" w:cs="Arial"/>
          <w:sz w:val="20"/>
          <w:szCs w:val="20"/>
        </w:rPr>
        <w:t xml:space="preserve"> ішінде қабылданады, бұл ретте Kaspi </w:t>
      </w:r>
      <w:r>
        <w:rPr>
          <w:rFonts w:ascii="Arial" w:hAnsi="Arial" w:cs="Arial"/>
          <w:sz w:val="20"/>
          <w:szCs w:val="20"/>
          <w:lang w:val="kk-KZ"/>
        </w:rPr>
        <w:t>Б</w:t>
      </w:r>
      <w:r w:rsidRPr="00B74BF7">
        <w:rPr>
          <w:rFonts w:ascii="Arial" w:hAnsi="Arial" w:cs="Arial"/>
          <w:sz w:val="20"/>
          <w:szCs w:val="20"/>
        </w:rPr>
        <w:t xml:space="preserve">ағдарламаның 12-тармағында көзделген тәртіппен қабылданған шешім туралы </w:t>
      </w:r>
      <w:r w:rsidR="006F49FB" w:rsidRPr="00B74BF7">
        <w:rPr>
          <w:rFonts w:ascii="Arial" w:hAnsi="Arial" w:cs="Arial"/>
          <w:sz w:val="20"/>
          <w:szCs w:val="20"/>
        </w:rPr>
        <w:t xml:space="preserve">Клиентті </w:t>
      </w:r>
      <w:r w:rsidRPr="00B74BF7">
        <w:rPr>
          <w:rFonts w:ascii="Arial" w:hAnsi="Arial" w:cs="Arial"/>
          <w:sz w:val="20"/>
          <w:szCs w:val="20"/>
        </w:rPr>
        <w:t>хабардар етеді. Бағдарламаның 12-тармағына с</w:t>
      </w:r>
      <w:r>
        <w:rPr>
          <w:rFonts w:ascii="Arial" w:hAnsi="Arial" w:cs="Arial"/>
          <w:sz w:val="20"/>
          <w:szCs w:val="20"/>
          <w:lang w:val="kk-KZ"/>
        </w:rPr>
        <w:t>ай К</w:t>
      </w:r>
      <w:r w:rsidRPr="00B74BF7">
        <w:rPr>
          <w:rFonts w:ascii="Arial" w:hAnsi="Arial" w:cs="Arial"/>
          <w:sz w:val="20"/>
          <w:szCs w:val="20"/>
        </w:rPr>
        <w:t xml:space="preserve">ейінге қалдыруды мерзімінен бұрын тоқтату туралы Клиентті хабардар еткен күннен бастап </w:t>
      </w:r>
      <w:r>
        <w:rPr>
          <w:rFonts w:ascii="Arial" w:hAnsi="Arial" w:cs="Arial"/>
          <w:sz w:val="20"/>
          <w:szCs w:val="20"/>
          <w:lang w:val="kk-KZ"/>
        </w:rPr>
        <w:t>К</w:t>
      </w:r>
      <w:r w:rsidRPr="00B74BF7">
        <w:rPr>
          <w:rFonts w:ascii="Arial" w:hAnsi="Arial" w:cs="Arial"/>
          <w:sz w:val="20"/>
          <w:szCs w:val="20"/>
        </w:rPr>
        <w:t xml:space="preserve">ейінге қалдыру кезеңінде қатынастарды регламенттейтін </w:t>
      </w:r>
      <w:r>
        <w:rPr>
          <w:rFonts w:ascii="Arial" w:hAnsi="Arial" w:cs="Arial"/>
          <w:sz w:val="20"/>
          <w:szCs w:val="20"/>
          <w:lang w:val="kk-KZ"/>
        </w:rPr>
        <w:t>Б</w:t>
      </w:r>
      <w:r w:rsidRPr="00B74BF7">
        <w:rPr>
          <w:rFonts w:ascii="Arial" w:hAnsi="Arial" w:cs="Arial"/>
          <w:sz w:val="20"/>
          <w:szCs w:val="20"/>
        </w:rPr>
        <w:t>ағдарлама</w:t>
      </w:r>
      <w:r>
        <w:rPr>
          <w:rFonts w:ascii="Arial" w:hAnsi="Arial" w:cs="Arial"/>
          <w:sz w:val="20"/>
          <w:szCs w:val="20"/>
          <w:lang w:val="kk-KZ"/>
        </w:rPr>
        <w:t>ның талаптарының</w:t>
      </w:r>
      <w:r w:rsidRPr="00B74B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 xml:space="preserve">да қолданысы </w:t>
      </w:r>
      <w:r w:rsidRPr="00B74BF7">
        <w:rPr>
          <w:rFonts w:ascii="Arial" w:hAnsi="Arial" w:cs="Arial"/>
          <w:sz w:val="20"/>
          <w:szCs w:val="20"/>
        </w:rPr>
        <w:t xml:space="preserve">тоқтатылады, бұл ретте есептелген сыйақы мөлшері (бар болса, </w:t>
      </w:r>
      <w:r>
        <w:rPr>
          <w:rFonts w:ascii="Arial" w:hAnsi="Arial" w:cs="Arial"/>
          <w:sz w:val="20"/>
          <w:szCs w:val="20"/>
          <w:lang w:val="kk-KZ"/>
        </w:rPr>
        <w:t xml:space="preserve">Бағдарламаның </w:t>
      </w:r>
      <w:r w:rsidRPr="00B74BF7">
        <w:rPr>
          <w:rFonts w:ascii="Arial" w:hAnsi="Arial" w:cs="Arial"/>
          <w:sz w:val="20"/>
          <w:szCs w:val="20"/>
        </w:rPr>
        <w:t>9.1-тарма</w:t>
      </w:r>
      <w:r>
        <w:rPr>
          <w:rFonts w:ascii="Arial" w:hAnsi="Arial" w:cs="Arial"/>
          <w:sz w:val="20"/>
          <w:szCs w:val="20"/>
          <w:lang w:val="kk-KZ"/>
        </w:rPr>
        <w:t xml:space="preserve">ғына </w:t>
      </w:r>
      <w:r w:rsidRPr="00B74BF7">
        <w:rPr>
          <w:rFonts w:ascii="Arial" w:hAnsi="Arial" w:cs="Arial"/>
          <w:sz w:val="20"/>
          <w:szCs w:val="20"/>
        </w:rPr>
        <w:t>сәйкес) Кейінге қалдыруды мерзімінен бұрын тоқтату</w:t>
      </w:r>
      <w:r>
        <w:rPr>
          <w:rFonts w:ascii="Arial" w:hAnsi="Arial" w:cs="Arial"/>
          <w:sz w:val="20"/>
          <w:szCs w:val="20"/>
          <w:lang w:val="kk-KZ"/>
        </w:rPr>
        <w:t xml:space="preserve">ға </w:t>
      </w:r>
      <w:r w:rsidRPr="00B74BF7">
        <w:rPr>
          <w:rFonts w:ascii="Arial" w:hAnsi="Arial" w:cs="Arial"/>
          <w:sz w:val="20"/>
          <w:szCs w:val="20"/>
        </w:rPr>
        <w:t xml:space="preserve">байланысты қайта </w:t>
      </w:r>
      <w:r>
        <w:rPr>
          <w:rFonts w:ascii="Arial" w:hAnsi="Arial" w:cs="Arial"/>
          <w:sz w:val="20"/>
          <w:szCs w:val="20"/>
          <w:lang w:val="kk-KZ"/>
        </w:rPr>
        <w:t xml:space="preserve">есептелмейді </w:t>
      </w:r>
      <w:r w:rsidRPr="00B74BF7">
        <w:rPr>
          <w:rFonts w:ascii="Arial" w:hAnsi="Arial" w:cs="Arial"/>
          <w:sz w:val="20"/>
          <w:szCs w:val="20"/>
        </w:rPr>
        <w:t>немесе өзгерт</w:t>
      </w:r>
      <w:r>
        <w:rPr>
          <w:rFonts w:ascii="Arial" w:hAnsi="Arial" w:cs="Arial"/>
          <w:sz w:val="20"/>
          <w:szCs w:val="20"/>
          <w:lang w:val="kk-KZ"/>
        </w:rPr>
        <w:t xml:space="preserve">ілмейді. </w:t>
      </w:r>
    </w:p>
    <w:p w14:paraId="2FB0C173" w14:textId="75BCAAE0" w:rsidR="00B74BF7" w:rsidRPr="00C327E9" w:rsidRDefault="00B74BF7" w:rsidP="00B74BF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4BF7">
        <w:rPr>
          <w:rFonts w:ascii="Arial" w:eastAsia="Calibri" w:hAnsi="Arial" w:cs="Arial"/>
          <w:sz w:val="20"/>
          <w:szCs w:val="20"/>
        </w:rPr>
        <w:t>Бағдарламамен реттелмеген бөлігінде Клиент пен Kaspi</w:t>
      </w:r>
      <w:r w:rsidR="006F49FB">
        <w:rPr>
          <w:rFonts w:ascii="Arial" w:eastAsia="Calibri" w:hAnsi="Arial" w:cs="Arial"/>
          <w:sz w:val="20"/>
          <w:szCs w:val="20"/>
          <w:lang w:val="kk-KZ"/>
        </w:rPr>
        <w:t>-дің</w:t>
      </w:r>
      <w:r w:rsidRPr="00B74BF7">
        <w:rPr>
          <w:rFonts w:ascii="Arial" w:eastAsia="Calibri" w:hAnsi="Arial" w:cs="Arial"/>
          <w:sz w:val="20"/>
          <w:szCs w:val="20"/>
        </w:rPr>
        <w:t xml:space="preserve"> арасындағы қатынастар </w:t>
      </w:r>
      <w:r>
        <w:rPr>
          <w:rFonts w:ascii="Arial" w:eastAsia="Calibri" w:hAnsi="Arial" w:cs="Arial"/>
          <w:sz w:val="20"/>
          <w:szCs w:val="20"/>
          <w:lang w:val="kk-KZ"/>
        </w:rPr>
        <w:t>Ережемен</w:t>
      </w:r>
      <w:r w:rsidRPr="00B74BF7">
        <w:rPr>
          <w:rFonts w:ascii="Arial" w:eastAsia="Calibri" w:hAnsi="Arial" w:cs="Arial"/>
          <w:sz w:val="20"/>
          <w:szCs w:val="20"/>
        </w:rPr>
        <w:t xml:space="preserve"> және </w:t>
      </w:r>
      <w:r>
        <w:rPr>
          <w:rFonts w:ascii="Arial" w:eastAsia="Calibri" w:hAnsi="Arial" w:cs="Arial"/>
          <w:sz w:val="20"/>
          <w:szCs w:val="20"/>
          <w:lang w:val="kk-KZ"/>
        </w:rPr>
        <w:t xml:space="preserve">оның аясында </w:t>
      </w:r>
      <w:r w:rsidRPr="00B74BF7">
        <w:rPr>
          <w:rFonts w:ascii="Arial" w:eastAsia="Calibri" w:hAnsi="Arial" w:cs="Arial"/>
          <w:sz w:val="20"/>
          <w:szCs w:val="20"/>
        </w:rPr>
        <w:t>жасалған шарттармен реттеледі</w:t>
      </w:r>
      <w:r>
        <w:rPr>
          <w:rFonts w:ascii="Arial" w:eastAsia="Calibri" w:hAnsi="Arial" w:cs="Arial"/>
          <w:sz w:val="20"/>
          <w:szCs w:val="20"/>
          <w:lang w:val="kk-KZ"/>
        </w:rPr>
        <w:t xml:space="preserve">. </w:t>
      </w:r>
    </w:p>
    <w:p w14:paraId="73C949FC" w14:textId="1BC7FB27" w:rsidR="0073528F" w:rsidRPr="00C327E9" w:rsidRDefault="0073528F" w:rsidP="00B74BF7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C284070" w14:textId="77777777" w:rsidR="00BC3EB6" w:rsidRPr="00BC3EB6" w:rsidRDefault="00BC3EB6" w:rsidP="00BC3EB6">
      <w:pPr>
        <w:pStyle w:val="a3"/>
        <w:tabs>
          <w:tab w:val="left" w:pos="426"/>
          <w:tab w:val="left" w:pos="709"/>
        </w:tabs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5B5135">
        <w:rPr>
          <w:rFonts w:ascii="Arial" w:eastAsia="Times New Roman" w:hAnsi="Arial" w:cs="Arial"/>
          <w:sz w:val="20"/>
          <w:szCs w:val="20"/>
          <w:lang w:eastAsia="ru-RU"/>
        </w:rPr>
        <w:t>***</w:t>
      </w:r>
    </w:p>
    <w:p w14:paraId="3F650E3E" w14:textId="77777777" w:rsidR="00B53C9E" w:rsidRPr="00B53C9E" w:rsidRDefault="00B53C9E" w:rsidP="001A7D15">
      <w:pPr>
        <w:rPr>
          <w:rFonts w:ascii="Arial" w:hAnsi="Arial" w:cs="Arial"/>
        </w:rPr>
      </w:pPr>
    </w:p>
    <w:sectPr w:rsidR="00B53C9E" w:rsidRPr="00B53C9E" w:rsidSect="0076241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29"/>
    <w:multiLevelType w:val="hybridMultilevel"/>
    <w:tmpl w:val="BE901F34"/>
    <w:lvl w:ilvl="0" w:tplc="65C2191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13C0670"/>
    <w:multiLevelType w:val="multilevel"/>
    <w:tmpl w:val="574A2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032476"/>
    <w:multiLevelType w:val="hybridMultilevel"/>
    <w:tmpl w:val="FC5C0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741E"/>
    <w:multiLevelType w:val="multilevel"/>
    <w:tmpl w:val="FF7CB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 w15:restartNumberingAfterBreak="0">
    <w:nsid w:val="0A8118C6"/>
    <w:multiLevelType w:val="hybridMultilevel"/>
    <w:tmpl w:val="E03E4DA6"/>
    <w:lvl w:ilvl="0" w:tplc="6CA2228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0"/>
        <w:szCs w:val="20"/>
      </w:rPr>
    </w:lvl>
    <w:lvl w:ilvl="1" w:tplc="E46E168A">
      <w:start w:val="1"/>
      <w:numFmt w:val="lowerLetter"/>
      <w:lvlText w:val="%2."/>
      <w:lvlJc w:val="left"/>
      <w:pPr>
        <w:ind w:left="1080" w:hanging="360"/>
      </w:pPr>
    </w:lvl>
    <w:lvl w:ilvl="2" w:tplc="FCC225E0">
      <w:start w:val="1"/>
      <w:numFmt w:val="lowerRoman"/>
      <w:lvlText w:val="%3."/>
      <w:lvlJc w:val="right"/>
      <w:pPr>
        <w:ind w:left="1800" w:hanging="180"/>
      </w:pPr>
    </w:lvl>
    <w:lvl w:ilvl="3" w:tplc="877C0FFA">
      <w:start w:val="1"/>
      <w:numFmt w:val="decimal"/>
      <w:lvlText w:val="%4."/>
      <w:lvlJc w:val="left"/>
      <w:pPr>
        <w:ind w:left="2520" w:hanging="360"/>
      </w:pPr>
    </w:lvl>
    <w:lvl w:ilvl="4" w:tplc="5EEE2D28">
      <w:start w:val="1"/>
      <w:numFmt w:val="lowerLetter"/>
      <w:lvlText w:val="%5."/>
      <w:lvlJc w:val="left"/>
      <w:pPr>
        <w:ind w:left="3240" w:hanging="360"/>
      </w:pPr>
    </w:lvl>
    <w:lvl w:ilvl="5" w:tplc="CE401F6C">
      <w:start w:val="1"/>
      <w:numFmt w:val="lowerRoman"/>
      <w:lvlText w:val="%6."/>
      <w:lvlJc w:val="right"/>
      <w:pPr>
        <w:ind w:left="3960" w:hanging="180"/>
      </w:pPr>
    </w:lvl>
    <w:lvl w:ilvl="6" w:tplc="FDD46CE6">
      <w:start w:val="1"/>
      <w:numFmt w:val="decimal"/>
      <w:lvlText w:val="%7."/>
      <w:lvlJc w:val="left"/>
      <w:pPr>
        <w:ind w:left="4680" w:hanging="360"/>
      </w:pPr>
    </w:lvl>
    <w:lvl w:ilvl="7" w:tplc="20D29CB4">
      <w:start w:val="1"/>
      <w:numFmt w:val="lowerLetter"/>
      <w:lvlText w:val="%8."/>
      <w:lvlJc w:val="left"/>
      <w:pPr>
        <w:ind w:left="5400" w:hanging="360"/>
      </w:pPr>
    </w:lvl>
    <w:lvl w:ilvl="8" w:tplc="2FBEE5D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17D74"/>
    <w:multiLevelType w:val="multilevel"/>
    <w:tmpl w:val="0B3AF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 w15:restartNumberingAfterBreak="0">
    <w:nsid w:val="157B35AB"/>
    <w:multiLevelType w:val="hybridMultilevel"/>
    <w:tmpl w:val="11EE4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1BD6"/>
    <w:multiLevelType w:val="multilevel"/>
    <w:tmpl w:val="1C1249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70656"/>
    <w:multiLevelType w:val="multilevel"/>
    <w:tmpl w:val="600AD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DF618C"/>
    <w:multiLevelType w:val="hybridMultilevel"/>
    <w:tmpl w:val="FC5C0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70C"/>
    <w:multiLevelType w:val="hybridMultilevel"/>
    <w:tmpl w:val="92DEC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62F75"/>
    <w:multiLevelType w:val="hybridMultilevel"/>
    <w:tmpl w:val="03067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85F62"/>
    <w:multiLevelType w:val="hybridMultilevel"/>
    <w:tmpl w:val="B1940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0B86"/>
    <w:multiLevelType w:val="hybridMultilevel"/>
    <w:tmpl w:val="4DB2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E5EFA"/>
    <w:multiLevelType w:val="hybridMultilevel"/>
    <w:tmpl w:val="E656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943A6"/>
    <w:multiLevelType w:val="multilevel"/>
    <w:tmpl w:val="964A0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D50C72"/>
    <w:multiLevelType w:val="hybridMultilevel"/>
    <w:tmpl w:val="2A542CAC"/>
    <w:lvl w:ilvl="0" w:tplc="46D84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8B6F0">
      <w:start w:val="1"/>
      <w:numFmt w:val="lowerLetter"/>
      <w:lvlText w:val="%2."/>
      <w:lvlJc w:val="left"/>
      <w:pPr>
        <w:ind w:left="1440" w:hanging="360"/>
      </w:pPr>
    </w:lvl>
    <w:lvl w:ilvl="2" w:tplc="AC7A74B4">
      <w:start w:val="1"/>
      <w:numFmt w:val="lowerRoman"/>
      <w:lvlText w:val="%3."/>
      <w:lvlJc w:val="right"/>
      <w:pPr>
        <w:ind w:left="2160" w:hanging="180"/>
      </w:pPr>
    </w:lvl>
    <w:lvl w:ilvl="3" w:tplc="81EEE6F2">
      <w:start w:val="1"/>
      <w:numFmt w:val="decimal"/>
      <w:lvlText w:val="%4."/>
      <w:lvlJc w:val="left"/>
      <w:pPr>
        <w:ind w:left="2880" w:hanging="360"/>
      </w:pPr>
    </w:lvl>
    <w:lvl w:ilvl="4" w:tplc="6732625A">
      <w:start w:val="1"/>
      <w:numFmt w:val="lowerLetter"/>
      <w:lvlText w:val="%5."/>
      <w:lvlJc w:val="left"/>
      <w:pPr>
        <w:ind w:left="3600" w:hanging="360"/>
      </w:pPr>
    </w:lvl>
    <w:lvl w:ilvl="5" w:tplc="9402B164">
      <w:start w:val="1"/>
      <w:numFmt w:val="lowerRoman"/>
      <w:lvlText w:val="%6."/>
      <w:lvlJc w:val="right"/>
      <w:pPr>
        <w:ind w:left="4320" w:hanging="180"/>
      </w:pPr>
    </w:lvl>
    <w:lvl w:ilvl="6" w:tplc="C3F423A0">
      <w:start w:val="1"/>
      <w:numFmt w:val="decimal"/>
      <w:lvlText w:val="%7."/>
      <w:lvlJc w:val="left"/>
      <w:pPr>
        <w:ind w:left="5040" w:hanging="360"/>
      </w:pPr>
    </w:lvl>
    <w:lvl w:ilvl="7" w:tplc="226284C4">
      <w:start w:val="1"/>
      <w:numFmt w:val="lowerLetter"/>
      <w:lvlText w:val="%8."/>
      <w:lvlJc w:val="left"/>
      <w:pPr>
        <w:ind w:left="5760" w:hanging="360"/>
      </w:pPr>
    </w:lvl>
    <w:lvl w:ilvl="8" w:tplc="F85C69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28B7"/>
    <w:multiLevelType w:val="multilevel"/>
    <w:tmpl w:val="78968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BC775A"/>
    <w:multiLevelType w:val="multilevel"/>
    <w:tmpl w:val="FE0494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F0499B"/>
    <w:multiLevelType w:val="hybridMultilevel"/>
    <w:tmpl w:val="28605FB8"/>
    <w:lvl w:ilvl="0" w:tplc="8102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BF47502">
      <w:start w:val="1"/>
      <w:numFmt w:val="lowerLetter"/>
      <w:lvlText w:val="%2."/>
      <w:lvlJc w:val="left"/>
      <w:pPr>
        <w:ind w:left="1800" w:hanging="360"/>
      </w:pPr>
    </w:lvl>
    <w:lvl w:ilvl="2" w:tplc="2BFEF3C4">
      <w:start w:val="1"/>
      <w:numFmt w:val="lowerRoman"/>
      <w:lvlText w:val="%3."/>
      <w:lvlJc w:val="right"/>
      <w:pPr>
        <w:ind w:left="2520" w:hanging="180"/>
      </w:pPr>
    </w:lvl>
    <w:lvl w:ilvl="3" w:tplc="41BC296C">
      <w:start w:val="1"/>
      <w:numFmt w:val="decimal"/>
      <w:lvlText w:val="%4."/>
      <w:lvlJc w:val="left"/>
      <w:pPr>
        <w:ind w:left="3240" w:hanging="360"/>
      </w:pPr>
    </w:lvl>
    <w:lvl w:ilvl="4" w:tplc="595CAC70">
      <w:start w:val="1"/>
      <w:numFmt w:val="lowerLetter"/>
      <w:lvlText w:val="%5."/>
      <w:lvlJc w:val="left"/>
      <w:pPr>
        <w:ind w:left="3960" w:hanging="360"/>
      </w:pPr>
    </w:lvl>
    <w:lvl w:ilvl="5" w:tplc="D4A0B7EA">
      <w:start w:val="1"/>
      <w:numFmt w:val="lowerRoman"/>
      <w:lvlText w:val="%6."/>
      <w:lvlJc w:val="right"/>
      <w:pPr>
        <w:ind w:left="4680" w:hanging="180"/>
      </w:pPr>
    </w:lvl>
    <w:lvl w:ilvl="6" w:tplc="FFE21E78">
      <w:start w:val="1"/>
      <w:numFmt w:val="decimal"/>
      <w:lvlText w:val="%7."/>
      <w:lvlJc w:val="left"/>
      <w:pPr>
        <w:ind w:left="5400" w:hanging="360"/>
      </w:pPr>
    </w:lvl>
    <w:lvl w:ilvl="7" w:tplc="6218B442">
      <w:start w:val="1"/>
      <w:numFmt w:val="lowerLetter"/>
      <w:lvlText w:val="%8."/>
      <w:lvlJc w:val="left"/>
      <w:pPr>
        <w:ind w:left="6120" w:hanging="360"/>
      </w:pPr>
    </w:lvl>
    <w:lvl w:ilvl="8" w:tplc="CBBEBD22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84BBB"/>
    <w:multiLevelType w:val="hybridMultilevel"/>
    <w:tmpl w:val="975651DC"/>
    <w:lvl w:ilvl="0" w:tplc="8E6EB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73D0"/>
    <w:multiLevelType w:val="multilevel"/>
    <w:tmpl w:val="870A2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E64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F53337"/>
    <w:multiLevelType w:val="multilevel"/>
    <w:tmpl w:val="0E1CA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2B3767"/>
    <w:multiLevelType w:val="hybridMultilevel"/>
    <w:tmpl w:val="1144B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D65E0"/>
    <w:multiLevelType w:val="hybridMultilevel"/>
    <w:tmpl w:val="40B00E7E"/>
    <w:lvl w:ilvl="0" w:tplc="77A09F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1A86"/>
    <w:multiLevelType w:val="multilevel"/>
    <w:tmpl w:val="964A0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2B6460"/>
    <w:multiLevelType w:val="hybridMultilevel"/>
    <w:tmpl w:val="EB62B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2"/>
  </w:num>
  <w:num w:numId="5">
    <w:abstractNumId w:val="1"/>
  </w:num>
  <w:num w:numId="6">
    <w:abstractNumId w:val="13"/>
  </w:num>
  <w:num w:numId="7">
    <w:abstractNumId w:val="11"/>
  </w:num>
  <w:num w:numId="8">
    <w:abstractNumId w:val="4"/>
  </w:num>
  <w:num w:numId="9">
    <w:abstractNumId w:val="17"/>
  </w:num>
  <w:num w:numId="10">
    <w:abstractNumId w:val="3"/>
  </w:num>
  <w:num w:numId="11">
    <w:abstractNumId w:val="5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6"/>
  </w:num>
  <w:num w:numId="17">
    <w:abstractNumId w:val="2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</w:num>
  <w:num w:numId="21">
    <w:abstractNumId w:val="27"/>
  </w:num>
  <w:num w:numId="22">
    <w:abstractNumId w:val="9"/>
  </w:num>
  <w:num w:numId="23">
    <w:abstractNumId w:val="2"/>
  </w:num>
  <w:num w:numId="24">
    <w:abstractNumId w:val="8"/>
  </w:num>
  <w:num w:numId="25">
    <w:abstractNumId w:val="18"/>
  </w:num>
  <w:num w:numId="26">
    <w:abstractNumId w:val="7"/>
  </w:num>
  <w:num w:numId="27">
    <w:abstractNumId w:val="26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9"/>
    <w:rsid w:val="00004F67"/>
    <w:rsid w:val="00010368"/>
    <w:rsid w:val="0001088A"/>
    <w:rsid w:val="000115DD"/>
    <w:rsid w:val="00017512"/>
    <w:rsid w:val="00023BCB"/>
    <w:rsid w:val="000262BE"/>
    <w:rsid w:val="00031C0A"/>
    <w:rsid w:val="00036BE5"/>
    <w:rsid w:val="0004316A"/>
    <w:rsid w:val="00046872"/>
    <w:rsid w:val="00047424"/>
    <w:rsid w:val="000505F0"/>
    <w:rsid w:val="000551C8"/>
    <w:rsid w:val="000560B4"/>
    <w:rsid w:val="00063CC2"/>
    <w:rsid w:val="000643F0"/>
    <w:rsid w:val="00090197"/>
    <w:rsid w:val="00095AEC"/>
    <w:rsid w:val="000A15E3"/>
    <w:rsid w:val="000A5641"/>
    <w:rsid w:val="000B2E23"/>
    <w:rsid w:val="000B47C7"/>
    <w:rsid w:val="000B5C43"/>
    <w:rsid w:val="000B735A"/>
    <w:rsid w:val="000C3239"/>
    <w:rsid w:val="000C3FB6"/>
    <w:rsid w:val="000D78CB"/>
    <w:rsid w:val="000D7AED"/>
    <w:rsid w:val="000E5A65"/>
    <w:rsid w:val="000E65C2"/>
    <w:rsid w:val="000E69CA"/>
    <w:rsid w:val="000E7C20"/>
    <w:rsid w:val="000F3B79"/>
    <w:rsid w:val="000F51B9"/>
    <w:rsid w:val="000F64FA"/>
    <w:rsid w:val="00101709"/>
    <w:rsid w:val="00113B6B"/>
    <w:rsid w:val="001255DD"/>
    <w:rsid w:val="00126B2F"/>
    <w:rsid w:val="001342ED"/>
    <w:rsid w:val="00136083"/>
    <w:rsid w:val="001377A1"/>
    <w:rsid w:val="00144525"/>
    <w:rsid w:val="00144A78"/>
    <w:rsid w:val="0015726F"/>
    <w:rsid w:val="00160E22"/>
    <w:rsid w:val="00161CE0"/>
    <w:rsid w:val="00164059"/>
    <w:rsid w:val="00186ADC"/>
    <w:rsid w:val="00191ECA"/>
    <w:rsid w:val="001A4D6E"/>
    <w:rsid w:val="001A7025"/>
    <w:rsid w:val="001A7551"/>
    <w:rsid w:val="001A7D15"/>
    <w:rsid w:val="001B019C"/>
    <w:rsid w:val="001B33F2"/>
    <w:rsid w:val="001C130B"/>
    <w:rsid w:val="001C1EEB"/>
    <w:rsid w:val="001C6CDD"/>
    <w:rsid w:val="001D0D8E"/>
    <w:rsid w:val="001D6081"/>
    <w:rsid w:val="001E20E8"/>
    <w:rsid w:val="001F4400"/>
    <w:rsid w:val="001F64C3"/>
    <w:rsid w:val="001F70BB"/>
    <w:rsid w:val="00202607"/>
    <w:rsid w:val="00202A76"/>
    <w:rsid w:val="00204169"/>
    <w:rsid w:val="002052AA"/>
    <w:rsid w:val="00207825"/>
    <w:rsid w:val="0021228C"/>
    <w:rsid w:val="00214E31"/>
    <w:rsid w:val="00214F2F"/>
    <w:rsid w:val="00227D8E"/>
    <w:rsid w:val="00243D75"/>
    <w:rsid w:val="002505F0"/>
    <w:rsid w:val="00252C4A"/>
    <w:rsid w:val="00254C1A"/>
    <w:rsid w:val="00261DD7"/>
    <w:rsid w:val="00272A35"/>
    <w:rsid w:val="002735AF"/>
    <w:rsid w:val="0027458E"/>
    <w:rsid w:val="00285A44"/>
    <w:rsid w:val="00285BCD"/>
    <w:rsid w:val="002B1A00"/>
    <w:rsid w:val="002B1C96"/>
    <w:rsid w:val="002C0A53"/>
    <w:rsid w:val="002C3BD7"/>
    <w:rsid w:val="002D1BF9"/>
    <w:rsid w:val="002E2AA0"/>
    <w:rsid w:val="002E3CF2"/>
    <w:rsid w:val="002F7507"/>
    <w:rsid w:val="0030007E"/>
    <w:rsid w:val="0030255A"/>
    <w:rsid w:val="003137CD"/>
    <w:rsid w:val="0032406C"/>
    <w:rsid w:val="003272D5"/>
    <w:rsid w:val="003309AA"/>
    <w:rsid w:val="003325BD"/>
    <w:rsid w:val="00332A17"/>
    <w:rsid w:val="003378D7"/>
    <w:rsid w:val="003449E3"/>
    <w:rsid w:val="00353AA6"/>
    <w:rsid w:val="00361560"/>
    <w:rsid w:val="00364FBE"/>
    <w:rsid w:val="00364FD1"/>
    <w:rsid w:val="00370138"/>
    <w:rsid w:val="003820A6"/>
    <w:rsid w:val="00382356"/>
    <w:rsid w:val="0038311E"/>
    <w:rsid w:val="003A0796"/>
    <w:rsid w:val="003A4917"/>
    <w:rsid w:val="003A4C98"/>
    <w:rsid w:val="003C0330"/>
    <w:rsid w:val="003C0B3B"/>
    <w:rsid w:val="003C4EAE"/>
    <w:rsid w:val="003C78B6"/>
    <w:rsid w:val="003D2E6C"/>
    <w:rsid w:val="003D3731"/>
    <w:rsid w:val="003D3EFE"/>
    <w:rsid w:val="003D598A"/>
    <w:rsid w:val="003E6CE5"/>
    <w:rsid w:val="003F5F6B"/>
    <w:rsid w:val="00403B39"/>
    <w:rsid w:val="0041380B"/>
    <w:rsid w:val="004206C4"/>
    <w:rsid w:val="00420DB6"/>
    <w:rsid w:val="00422F91"/>
    <w:rsid w:val="004411D3"/>
    <w:rsid w:val="00453CE1"/>
    <w:rsid w:val="00454196"/>
    <w:rsid w:val="00454576"/>
    <w:rsid w:val="00454D6D"/>
    <w:rsid w:val="004561DB"/>
    <w:rsid w:val="004757AF"/>
    <w:rsid w:val="004770AF"/>
    <w:rsid w:val="00481A7A"/>
    <w:rsid w:val="0048336C"/>
    <w:rsid w:val="004835B0"/>
    <w:rsid w:val="0048575E"/>
    <w:rsid w:val="00486477"/>
    <w:rsid w:val="00490F8D"/>
    <w:rsid w:val="00491D49"/>
    <w:rsid w:val="004A0BE3"/>
    <w:rsid w:val="004A4694"/>
    <w:rsid w:val="004A4C8B"/>
    <w:rsid w:val="004A650C"/>
    <w:rsid w:val="004C30B1"/>
    <w:rsid w:val="004C3CF0"/>
    <w:rsid w:val="004D5B6B"/>
    <w:rsid w:val="004D5E49"/>
    <w:rsid w:val="004F2126"/>
    <w:rsid w:val="004F28B5"/>
    <w:rsid w:val="004F3A3A"/>
    <w:rsid w:val="00500AFE"/>
    <w:rsid w:val="00502832"/>
    <w:rsid w:val="00503F93"/>
    <w:rsid w:val="00505CC8"/>
    <w:rsid w:val="005075C2"/>
    <w:rsid w:val="005136E4"/>
    <w:rsid w:val="005274FF"/>
    <w:rsid w:val="0052799A"/>
    <w:rsid w:val="005318FA"/>
    <w:rsid w:val="00535FB7"/>
    <w:rsid w:val="005364B6"/>
    <w:rsid w:val="00545E5C"/>
    <w:rsid w:val="00550AD8"/>
    <w:rsid w:val="005578ED"/>
    <w:rsid w:val="00560718"/>
    <w:rsid w:val="005673DA"/>
    <w:rsid w:val="0056763D"/>
    <w:rsid w:val="00570766"/>
    <w:rsid w:val="00581922"/>
    <w:rsid w:val="00583E48"/>
    <w:rsid w:val="00584DC4"/>
    <w:rsid w:val="00587B01"/>
    <w:rsid w:val="00593AB4"/>
    <w:rsid w:val="00596ED1"/>
    <w:rsid w:val="005B5135"/>
    <w:rsid w:val="005B5F94"/>
    <w:rsid w:val="005B6433"/>
    <w:rsid w:val="005C1A4F"/>
    <w:rsid w:val="005C2A36"/>
    <w:rsid w:val="005C390C"/>
    <w:rsid w:val="005C4898"/>
    <w:rsid w:val="005D31DF"/>
    <w:rsid w:val="005D4C35"/>
    <w:rsid w:val="005E0FC1"/>
    <w:rsid w:val="005E151F"/>
    <w:rsid w:val="005E2755"/>
    <w:rsid w:val="005F02E8"/>
    <w:rsid w:val="005F606C"/>
    <w:rsid w:val="006059B5"/>
    <w:rsid w:val="006062F5"/>
    <w:rsid w:val="00620C8B"/>
    <w:rsid w:val="006245E3"/>
    <w:rsid w:val="00624AF3"/>
    <w:rsid w:val="00630901"/>
    <w:rsid w:val="00636708"/>
    <w:rsid w:val="00644BC2"/>
    <w:rsid w:val="00644E05"/>
    <w:rsid w:val="006528F9"/>
    <w:rsid w:val="00656C34"/>
    <w:rsid w:val="00661E95"/>
    <w:rsid w:val="006714BE"/>
    <w:rsid w:val="00671585"/>
    <w:rsid w:val="0068571E"/>
    <w:rsid w:val="00690280"/>
    <w:rsid w:val="006916F9"/>
    <w:rsid w:val="00694031"/>
    <w:rsid w:val="006959C5"/>
    <w:rsid w:val="006A0A82"/>
    <w:rsid w:val="006A79D1"/>
    <w:rsid w:val="006A7BEE"/>
    <w:rsid w:val="006B3B1B"/>
    <w:rsid w:val="006D2207"/>
    <w:rsid w:val="006D3DBB"/>
    <w:rsid w:val="006E7534"/>
    <w:rsid w:val="006E78AE"/>
    <w:rsid w:val="006E791A"/>
    <w:rsid w:val="006F0CDB"/>
    <w:rsid w:val="006F49FB"/>
    <w:rsid w:val="007027B4"/>
    <w:rsid w:val="0070470F"/>
    <w:rsid w:val="00713545"/>
    <w:rsid w:val="00713EC9"/>
    <w:rsid w:val="00714261"/>
    <w:rsid w:val="007157EE"/>
    <w:rsid w:val="00717CE1"/>
    <w:rsid w:val="00720950"/>
    <w:rsid w:val="00723F4F"/>
    <w:rsid w:val="007277A6"/>
    <w:rsid w:val="00730479"/>
    <w:rsid w:val="0073203C"/>
    <w:rsid w:val="0073528F"/>
    <w:rsid w:val="007412BA"/>
    <w:rsid w:val="00747B43"/>
    <w:rsid w:val="00750937"/>
    <w:rsid w:val="00750CA0"/>
    <w:rsid w:val="00757B1E"/>
    <w:rsid w:val="00762411"/>
    <w:rsid w:val="0076271D"/>
    <w:rsid w:val="00767625"/>
    <w:rsid w:val="0076786B"/>
    <w:rsid w:val="00783314"/>
    <w:rsid w:val="007842DB"/>
    <w:rsid w:val="00785A6E"/>
    <w:rsid w:val="00793C84"/>
    <w:rsid w:val="00794C54"/>
    <w:rsid w:val="007A1403"/>
    <w:rsid w:val="007A2AC6"/>
    <w:rsid w:val="007A4420"/>
    <w:rsid w:val="007B5AA9"/>
    <w:rsid w:val="007D53BF"/>
    <w:rsid w:val="007E02A5"/>
    <w:rsid w:val="007E103D"/>
    <w:rsid w:val="007E4A52"/>
    <w:rsid w:val="007E5B02"/>
    <w:rsid w:val="008011E0"/>
    <w:rsid w:val="00801745"/>
    <w:rsid w:val="008025A8"/>
    <w:rsid w:val="00812A87"/>
    <w:rsid w:val="00817358"/>
    <w:rsid w:val="00820582"/>
    <w:rsid w:val="0083652B"/>
    <w:rsid w:val="00841E9D"/>
    <w:rsid w:val="008425C5"/>
    <w:rsid w:val="00844863"/>
    <w:rsid w:val="0084795E"/>
    <w:rsid w:val="0085630B"/>
    <w:rsid w:val="0085650E"/>
    <w:rsid w:val="008628D3"/>
    <w:rsid w:val="008710CA"/>
    <w:rsid w:val="008756EC"/>
    <w:rsid w:val="00883929"/>
    <w:rsid w:val="00887370"/>
    <w:rsid w:val="00887E84"/>
    <w:rsid w:val="008B6288"/>
    <w:rsid w:val="008C174E"/>
    <w:rsid w:val="008C1756"/>
    <w:rsid w:val="008C3854"/>
    <w:rsid w:val="008C7604"/>
    <w:rsid w:val="008D19DD"/>
    <w:rsid w:val="008D3EF6"/>
    <w:rsid w:val="008D6C89"/>
    <w:rsid w:val="008E44C6"/>
    <w:rsid w:val="008E7865"/>
    <w:rsid w:val="008F755F"/>
    <w:rsid w:val="009117A5"/>
    <w:rsid w:val="009119E8"/>
    <w:rsid w:val="00921130"/>
    <w:rsid w:val="0093687A"/>
    <w:rsid w:val="0095143D"/>
    <w:rsid w:val="00952286"/>
    <w:rsid w:val="00955A77"/>
    <w:rsid w:val="00957E07"/>
    <w:rsid w:val="00957F4D"/>
    <w:rsid w:val="009666A7"/>
    <w:rsid w:val="0097048B"/>
    <w:rsid w:val="00975E36"/>
    <w:rsid w:val="00977C9E"/>
    <w:rsid w:val="009840BE"/>
    <w:rsid w:val="009854F6"/>
    <w:rsid w:val="0098657D"/>
    <w:rsid w:val="00994580"/>
    <w:rsid w:val="009965DC"/>
    <w:rsid w:val="009973E0"/>
    <w:rsid w:val="009A7E87"/>
    <w:rsid w:val="009B3022"/>
    <w:rsid w:val="009B5780"/>
    <w:rsid w:val="009C3D75"/>
    <w:rsid w:val="009C76FD"/>
    <w:rsid w:val="009C7913"/>
    <w:rsid w:val="009D1FD3"/>
    <w:rsid w:val="009D21F8"/>
    <w:rsid w:val="009D4021"/>
    <w:rsid w:val="009E00E0"/>
    <w:rsid w:val="009E5950"/>
    <w:rsid w:val="009F7DEA"/>
    <w:rsid w:val="00A01CB7"/>
    <w:rsid w:val="00A03FA5"/>
    <w:rsid w:val="00A10D1A"/>
    <w:rsid w:val="00A116CC"/>
    <w:rsid w:val="00A16AB4"/>
    <w:rsid w:val="00A17329"/>
    <w:rsid w:val="00A1772C"/>
    <w:rsid w:val="00A20B34"/>
    <w:rsid w:val="00A21502"/>
    <w:rsid w:val="00A24980"/>
    <w:rsid w:val="00A41A2A"/>
    <w:rsid w:val="00A50CF6"/>
    <w:rsid w:val="00A5129E"/>
    <w:rsid w:val="00A512ED"/>
    <w:rsid w:val="00A64BA1"/>
    <w:rsid w:val="00A72A7B"/>
    <w:rsid w:val="00A73419"/>
    <w:rsid w:val="00A779FB"/>
    <w:rsid w:val="00A8007F"/>
    <w:rsid w:val="00A83CC0"/>
    <w:rsid w:val="00A84B09"/>
    <w:rsid w:val="00A85F20"/>
    <w:rsid w:val="00A90378"/>
    <w:rsid w:val="00A92359"/>
    <w:rsid w:val="00A92BE9"/>
    <w:rsid w:val="00AB0368"/>
    <w:rsid w:val="00AB160F"/>
    <w:rsid w:val="00AB555B"/>
    <w:rsid w:val="00AC2109"/>
    <w:rsid w:val="00AC36DB"/>
    <w:rsid w:val="00AC437E"/>
    <w:rsid w:val="00AE27F3"/>
    <w:rsid w:val="00AE650E"/>
    <w:rsid w:val="00AF2DD7"/>
    <w:rsid w:val="00AF3A95"/>
    <w:rsid w:val="00AF3AA3"/>
    <w:rsid w:val="00B04C49"/>
    <w:rsid w:val="00B108EC"/>
    <w:rsid w:val="00B16B5B"/>
    <w:rsid w:val="00B30620"/>
    <w:rsid w:val="00B414B8"/>
    <w:rsid w:val="00B53C9E"/>
    <w:rsid w:val="00B53D48"/>
    <w:rsid w:val="00B57866"/>
    <w:rsid w:val="00B7368C"/>
    <w:rsid w:val="00B74BF7"/>
    <w:rsid w:val="00B75BF0"/>
    <w:rsid w:val="00B774F8"/>
    <w:rsid w:val="00B847AF"/>
    <w:rsid w:val="00B9526D"/>
    <w:rsid w:val="00BA3F63"/>
    <w:rsid w:val="00BA7D0F"/>
    <w:rsid w:val="00BB1CA5"/>
    <w:rsid w:val="00BB7673"/>
    <w:rsid w:val="00BC3EB6"/>
    <w:rsid w:val="00BC73C8"/>
    <w:rsid w:val="00BD048E"/>
    <w:rsid w:val="00BD1A3A"/>
    <w:rsid w:val="00BD4453"/>
    <w:rsid w:val="00BD50DF"/>
    <w:rsid w:val="00BD6FFA"/>
    <w:rsid w:val="00C0123A"/>
    <w:rsid w:val="00C05030"/>
    <w:rsid w:val="00C05FF9"/>
    <w:rsid w:val="00C06BE5"/>
    <w:rsid w:val="00C07C6F"/>
    <w:rsid w:val="00C15821"/>
    <w:rsid w:val="00C327E9"/>
    <w:rsid w:val="00C405F4"/>
    <w:rsid w:val="00C50948"/>
    <w:rsid w:val="00C551AF"/>
    <w:rsid w:val="00C9014D"/>
    <w:rsid w:val="00C91137"/>
    <w:rsid w:val="00C9587A"/>
    <w:rsid w:val="00CA4EB9"/>
    <w:rsid w:val="00CA682C"/>
    <w:rsid w:val="00CB1E52"/>
    <w:rsid w:val="00CB3104"/>
    <w:rsid w:val="00CB63D6"/>
    <w:rsid w:val="00CB73DC"/>
    <w:rsid w:val="00CC2864"/>
    <w:rsid w:val="00CD2EA8"/>
    <w:rsid w:val="00CD4F5D"/>
    <w:rsid w:val="00CE14E5"/>
    <w:rsid w:val="00CE4912"/>
    <w:rsid w:val="00CE618E"/>
    <w:rsid w:val="00CE6687"/>
    <w:rsid w:val="00CF2B5C"/>
    <w:rsid w:val="00CF3147"/>
    <w:rsid w:val="00CF53AD"/>
    <w:rsid w:val="00CF5A57"/>
    <w:rsid w:val="00D04429"/>
    <w:rsid w:val="00D13510"/>
    <w:rsid w:val="00D14231"/>
    <w:rsid w:val="00D15235"/>
    <w:rsid w:val="00D258A3"/>
    <w:rsid w:val="00D26484"/>
    <w:rsid w:val="00D30358"/>
    <w:rsid w:val="00D345DE"/>
    <w:rsid w:val="00D41870"/>
    <w:rsid w:val="00D43155"/>
    <w:rsid w:val="00D6058C"/>
    <w:rsid w:val="00D63CF8"/>
    <w:rsid w:val="00D74EE9"/>
    <w:rsid w:val="00D76732"/>
    <w:rsid w:val="00D810CC"/>
    <w:rsid w:val="00D820FF"/>
    <w:rsid w:val="00D8403F"/>
    <w:rsid w:val="00D878E6"/>
    <w:rsid w:val="00D87D6E"/>
    <w:rsid w:val="00D91806"/>
    <w:rsid w:val="00D94E1A"/>
    <w:rsid w:val="00DA2477"/>
    <w:rsid w:val="00DB50A7"/>
    <w:rsid w:val="00DC0A23"/>
    <w:rsid w:val="00DC1B1D"/>
    <w:rsid w:val="00DD1959"/>
    <w:rsid w:val="00DD2446"/>
    <w:rsid w:val="00DE2847"/>
    <w:rsid w:val="00DF6C8F"/>
    <w:rsid w:val="00E003DD"/>
    <w:rsid w:val="00E00642"/>
    <w:rsid w:val="00E00F94"/>
    <w:rsid w:val="00E04720"/>
    <w:rsid w:val="00E05A83"/>
    <w:rsid w:val="00E15DB0"/>
    <w:rsid w:val="00E21F9F"/>
    <w:rsid w:val="00E23016"/>
    <w:rsid w:val="00E36C32"/>
    <w:rsid w:val="00E4721B"/>
    <w:rsid w:val="00E47E2C"/>
    <w:rsid w:val="00E55959"/>
    <w:rsid w:val="00E57878"/>
    <w:rsid w:val="00E675B3"/>
    <w:rsid w:val="00E72AB0"/>
    <w:rsid w:val="00E763A5"/>
    <w:rsid w:val="00E91526"/>
    <w:rsid w:val="00E945F2"/>
    <w:rsid w:val="00E950DB"/>
    <w:rsid w:val="00E965C2"/>
    <w:rsid w:val="00EA3DDF"/>
    <w:rsid w:val="00EA585E"/>
    <w:rsid w:val="00EA6820"/>
    <w:rsid w:val="00EB0CA6"/>
    <w:rsid w:val="00EB45CD"/>
    <w:rsid w:val="00EC0F9E"/>
    <w:rsid w:val="00ED1674"/>
    <w:rsid w:val="00ED22DB"/>
    <w:rsid w:val="00ED3E2B"/>
    <w:rsid w:val="00ED4546"/>
    <w:rsid w:val="00EE176B"/>
    <w:rsid w:val="00EF2018"/>
    <w:rsid w:val="00EF7D4C"/>
    <w:rsid w:val="00F0167F"/>
    <w:rsid w:val="00F1231E"/>
    <w:rsid w:val="00F16C2C"/>
    <w:rsid w:val="00F2302C"/>
    <w:rsid w:val="00F26F0C"/>
    <w:rsid w:val="00F37943"/>
    <w:rsid w:val="00F430D2"/>
    <w:rsid w:val="00F4343A"/>
    <w:rsid w:val="00F4359D"/>
    <w:rsid w:val="00F43CA6"/>
    <w:rsid w:val="00F55A5D"/>
    <w:rsid w:val="00F5680C"/>
    <w:rsid w:val="00F57895"/>
    <w:rsid w:val="00F644D6"/>
    <w:rsid w:val="00F65567"/>
    <w:rsid w:val="00F664E8"/>
    <w:rsid w:val="00F66873"/>
    <w:rsid w:val="00F74CCD"/>
    <w:rsid w:val="00F872F2"/>
    <w:rsid w:val="00F920FA"/>
    <w:rsid w:val="00F92D4D"/>
    <w:rsid w:val="00F94063"/>
    <w:rsid w:val="00F95C89"/>
    <w:rsid w:val="00FA6ED1"/>
    <w:rsid w:val="00FB25BA"/>
    <w:rsid w:val="00FB614A"/>
    <w:rsid w:val="00FC1FF0"/>
    <w:rsid w:val="00FC6165"/>
    <w:rsid w:val="00FC73DD"/>
    <w:rsid w:val="00FD6E22"/>
    <w:rsid w:val="00FE31FC"/>
    <w:rsid w:val="00FE3CCE"/>
    <w:rsid w:val="00FE6841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43C0"/>
  <w15:docId w15:val="{7FF0D25B-D0D3-4690-B1FC-C63DDE2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9"/>
    <w:pPr>
      <w:ind w:left="720"/>
      <w:contextualSpacing/>
    </w:pPr>
  </w:style>
  <w:style w:type="character" w:styleId="a4">
    <w:name w:val="annotation reference"/>
    <w:basedOn w:val="a0"/>
    <w:uiPriority w:val="99"/>
    <w:rsid w:val="009854F6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854F6"/>
    <w:pPr>
      <w:spacing w:line="240" w:lineRule="auto"/>
    </w:pPr>
    <w:rPr>
      <w:rFonts w:ascii="Calibri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854F6"/>
    <w:rPr>
      <w:rFonts w:ascii="Calibri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4F6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83314"/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83314"/>
    <w:rPr>
      <w:rFonts w:ascii="Calibri" w:eastAsia="Calibri" w:hAnsi="Times New Roman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783314"/>
    <w:pPr>
      <w:spacing w:after="0" w:line="240" w:lineRule="auto"/>
    </w:pPr>
  </w:style>
  <w:style w:type="paragraph" w:customStyle="1" w:styleId="Default">
    <w:name w:val="Default"/>
    <w:rsid w:val="00841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5B513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B53C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Жумабай Салтанат Ануарбекқызы</dc:creator>
  <cp:keywords/>
  <dc:description/>
  <cp:lastModifiedBy>Едисова Елена Владимировна</cp:lastModifiedBy>
  <cp:revision>4</cp:revision>
  <cp:lastPrinted>2022-02-24T03:36:00Z</cp:lastPrinted>
  <dcterms:created xsi:type="dcterms:W3CDTF">2023-03-02T05:01:00Z</dcterms:created>
  <dcterms:modified xsi:type="dcterms:W3CDTF">2023-03-07T05:19:00Z</dcterms:modified>
</cp:coreProperties>
</file>